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032313">
      <w:pPr>
        <w:pStyle w:val="14"/>
        <w:tabs>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032313">
      <w:pPr>
        <w:pStyle w:val="14"/>
        <w:tabs>
          <w:tab w:val="left" w:pos="2400"/>
        </w:tabs>
        <w:rPr>
          <w:szCs w:val="24"/>
        </w:rPr>
      </w:pPr>
    </w:p>
    <w:p w:rsidR="00EA22FD" w:rsidRDefault="00EA22FD" w:rsidP="006F1CEA">
      <w:pPr>
        <w:pStyle w:val="14"/>
        <w:tabs>
          <w:tab w:val="left" w:pos="2400"/>
        </w:tabs>
        <w:ind w:left="6379"/>
      </w:pPr>
      <w:r>
        <w:rPr>
          <w:szCs w:val="24"/>
        </w:rPr>
        <w:t>У</w:t>
      </w:r>
      <w:r w:rsidRPr="00537420">
        <w:t>ТВЕРЖДАЮ</w:t>
      </w:r>
    </w:p>
    <w:p w:rsidR="00EA22FD" w:rsidRDefault="000F5586"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0F5586" w:rsidP="00537420">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A000B5">
        <w:rPr>
          <w:rFonts w:ascii="Times New Roman" w:hAnsi="Times New Roman"/>
        </w:rPr>
        <w:t>29</w:t>
      </w:r>
      <w:r w:rsidR="00B31E5E">
        <w:rPr>
          <w:rFonts w:ascii="Times New Roman" w:hAnsi="Times New Roman"/>
        </w:rPr>
        <w:t>»</w:t>
      </w:r>
      <w:r>
        <w:rPr>
          <w:rFonts w:ascii="Times New Roman" w:hAnsi="Times New Roman"/>
        </w:rPr>
        <w:t xml:space="preserve"> </w:t>
      </w:r>
      <w:r w:rsidR="00A000B5">
        <w:rPr>
          <w:rFonts w:ascii="Times New Roman" w:hAnsi="Times New Roman"/>
        </w:rPr>
        <w:t>января</w:t>
      </w:r>
      <w:r w:rsidR="005577C1">
        <w:rPr>
          <w:rFonts w:ascii="Times New Roman" w:hAnsi="Times New Roman"/>
        </w:rPr>
        <w:t xml:space="preserve"> </w:t>
      </w:r>
      <w:r w:rsidR="00025754">
        <w:rPr>
          <w:rFonts w:ascii="Times New Roman" w:hAnsi="Times New Roman"/>
        </w:rPr>
        <w:t>20</w:t>
      </w:r>
      <w:r w:rsidR="000F5586">
        <w:rPr>
          <w:rFonts w:ascii="Times New Roman" w:hAnsi="Times New Roman"/>
        </w:rPr>
        <w:t>2</w:t>
      </w:r>
      <w:r w:rsidR="00A000B5">
        <w:rPr>
          <w:rFonts w:ascii="Times New Roman" w:hAnsi="Times New Roman"/>
        </w:rPr>
        <w:t>1</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w:t>
      </w:r>
      <w:r w:rsidR="001523DD">
        <w:rPr>
          <w:rFonts w:ascii="Times New Roman" w:hAnsi="Times New Roman"/>
          <w:b/>
          <w:bCs/>
          <w:sz w:val="24"/>
          <w:szCs w:val="24"/>
        </w:rPr>
        <w:t>ТЕНДЕРА</w:t>
      </w:r>
      <w:r w:rsidRPr="000459A9">
        <w:rPr>
          <w:rFonts w:ascii="Times New Roman" w:hAnsi="Times New Roman"/>
          <w:b/>
          <w:bCs/>
          <w:sz w:val="24"/>
          <w:szCs w:val="24"/>
        </w:rPr>
        <w:t xml:space="preserve"> </w:t>
      </w:r>
      <w:r w:rsidR="00586AFE">
        <w:rPr>
          <w:rFonts w:ascii="Times New Roman" w:hAnsi="Times New Roman"/>
          <w:b/>
          <w:bCs/>
          <w:sz w:val="24"/>
          <w:szCs w:val="24"/>
        </w:rPr>
        <w:t xml:space="preserve"> </w:t>
      </w:r>
      <w:r w:rsidRPr="000459A9">
        <w:rPr>
          <w:rFonts w:ascii="Times New Roman" w:hAnsi="Times New Roman"/>
          <w:b/>
          <w:bCs/>
          <w:sz w:val="24"/>
          <w:szCs w:val="24"/>
        </w:rPr>
        <w:t xml:space="preserve">№ </w:t>
      </w:r>
      <w:r w:rsidR="00A000B5">
        <w:rPr>
          <w:rFonts w:ascii="Times New Roman" w:hAnsi="Times New Roman"/>
          <w:b/>
          <w:bCs/>
          <w:sz w:val="24"/>
          <w:szCs w:val="24"/>
        </w:rPr>
        <w:t>08</w:t>
      </w:r>
      <w:r w:rsidR="00EA7BD1">
        <w:rPr>
          <w:rStyle w:val="afd"/>
          <w:rFonts w:ascii="Times New Roman" w:hAnsi="Times New Roman"/>
          <w:b/>
          <w:bCs/>
          <w:sz w:val="24"/>
          <w:szCs w:val="24"/>
        </w:rPr>
        <w:footnoteReference w:id="1"/>
      </w:r>
    </w:p>
    <w:p w:rsidR="001523DD" w:rsidRDefault="001523DD" w:rsidP="001523DD">
      <w:pPr>
        <w:spacing w:after="0" w:line="240" w:lineRule="auto"/>
        <w:jc w:val="center"/>
        <w:rPr>
          <w:rFonts w:ascii="Times New Roman" w:hAnsi="Times New Roman"/>
          <w:b/>
          <w:sz w:val="24"/>
          <w:szCs w:val="24"/>
        </w:rPr>
      </w:pPr>
    </w:p>
    <w:p w:rsidR="001523DD" w:rsidRPr="00DE1C27" w:rsidRDefault="001523DD" w:rsidP="00DE1C27">
      <w:pPr>
        <w:jc w:val="both"/>
        <w:rPr>
          <w:rFonts w:ascii="Times New Roman" w:hAnsi="Times New Roman"/>
          <w:b/>
          <w:bCs/>
          <w:sz w:val="24"/>
          <w:szCs w:val="24"/>
        </w:rPr>
      </w:pPr>
      <w:r w:rsidRPr="00E1461F">
        <w:rPr>
          <w:rFonts w:ascii="Times New Roman" w:hAnsi="Times New Roman"/>
          <w:b/>
          <w:sz w:val="24"/>
          <w:szCs w:val="24"/>
        </w:rPr>
        <w:t xml:space="preserve">на </w:t>
      </w:r>
      <w:r w:rsidRPr="00DE1C27">
        <w:rPr>
          <w:rFonts w:ascii="Times New Roman" w:hAnsi="Times New Roman"/>
          <w:b/>
          <w:sz w:val="24"/>
          <w:szCs w:val="24"/>
        </w:rPr>
        <w:t>поставку топлива для котельных (</w:t>
      </w:r>
      <w:r w:rsidR="00DE1C27" w:rsidRPr="00DE1C27">
        <w:rPr>
          <w:rFonts w:ascii="Times New Roman" w:hAnsi="Times New Roman"/>
          <w:b/>
          <w:i/>
          <w:lang w:eastAsia="en-US"/>
        </w:rPr>
        <w:t xml:space="preserve">Мазут топочный МТ, вид </w:t>
      </w:r>
      <w:r w:rsidR="00DE1C27" w:rsidRPr="00DE1C27">
        <w:rPr>
          <w:rFonts w:ascii="Times New Roman" w:hAnsi="Times New Roman"/>
          <w:lang w:eastAsia="en-US"/>
        </w:rPr>
        <w:t>III ТУ 19.20.28-003-38043058-2018</w:t>
      </w:r>
      <w:r w:rsidRPr="00DE1C27">
        <w:rPr>
          <w:rFonts w:ascii="Times New Roman" w:hAnsi="Times New Roman"/>
          <w:b/>
          <w:sz w:val="24"/>
          <w:szCs w:val="24"/>
        </w:rPr>
        <w:t>) для нужд АО «</w:t>
      </w:r>
      <w:proofErr w:type="spellStart"/>
      <w:r w:rsidRPr="00DE1C27">
        <w:rPr>
          <w:rFonts w:ascii="Times New Roman" w:hAnsi="Times New Roman"/>
          <w:b/>
          <w:sz w:val="24"/>
          <w:szCs w:val="24"/>
        </w:rPr>
        <w:t>Выборгтеплоэнерго</w:t>
      </w:r>
      <w:proofErr w:type="spellEnd"/>
      <w:r w:rsidRPr="00DE1C27">
        <w:rPr>
          <w:rFonts w:ascii="Times New Roman" w:hAnsi="Times New Roman"/>
          <w:b/>
          <w:sz w:val="24"/>
          <w:szCs w:val="24"/>
        </w:rPr>
        <w:t>»</w:t>
      </w:r>
    </w:p>
    <w:p w:rsidR="00894C3C" w:rsidRPr="000459A9" w:rsidRDefault="00894C3C" w:rsidP="006F1CEA">
      <w:pPr>
        <w:spacing w:after="0" w:line="240" w:lineRule="auto"/>
        <w:jc w:val="center"/>
        <w:rPr>
          <w:rFonts w:ascii="Times New Roman" w:hAnsi="Times New Roman"/>
          <w:b/>
          <w:bCs/>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w:t>
      </w:r>
      <w:r w:rsidR="000F5586">
        <w:rPr>
          <w:szCs w:val="24"/>
        </w:rPr>
        <w:t>2</w:t>
      </w:r>
      <w:r w:rsidR="00A000B5">
        <w:rPr>
          <w:szCs w:val="24"/>
        </w:rPr>
        <w:t>1</w:t>
      </w:r>
      <w:r w:rsidR="000F5586">
        <w:rPr>
          <w:szCs w:val="24"/>
        </w:rPr>
        <w:t xml:space="preserve"> г.</w:t>
      </w:r>
    </w:p>
    <w:p w:rsidR="00E032C5" w:rsidRPr="00E032C5" w:rsidRDefault="00EA22FD" w:rsidP="002F5697">
      <w:pPr>
        <w:jc w:val="center"/>
        <w:rPr>
          <w:rFonts w:ascii="Times New Roman" w:hAnsi="Times New Roman"/>
          <w:b/>
          <w:sz w:val="24"/>
          <w:szCs w:val="24"/>
          <w:u w:val="single"/>
        </w:rPr>
      </w:pPr>
      <w:r w:rsidRPr="00E609D1">
        <w:rPr>
          <w:rFonts w:ascii="Times New Roman" w:hAnsi="Times New Roman"/>
          <w:b/>
          <w:sz w:val="24"/>
          <w:szCs w:val="24"/>
        </w:rPr>
        <w:br w:type="page"/>
      </w:r>
      <w:bookmarkStart w:id="0" w:name="_Toc305665966"/>
      <w:r w:rsidR="002F5697" w:rsidRPr="00E032C5">
        <w:rPr>
          <w:rFonts w:ascii="Times New Roman" w:hAnsi="Times New Roman"/>
          <w:b/>
          <w:sz w:val="24"/>
          <w:szCs w:val="24"/>
          <w:u w:val="single"/>
        </w:rPr>
        <w:lastRenderedPageBreak/>
        <w:t>РАЗДЕЛ 1</w:t>
      </w:r>
      <w:r w:rsidR="007F06F0">
        <w:rPr>
          <w:rFonts w:ascii="Times New Roman" w:hAnsi="Times New Roman"/>
          <w:b/>
          <w:sz w:val="24"/>
          <w:szCs w:val="24"/>
          <w:u w:val="single"/>
        </w:rPr>
        <w:t>.</w:t>
      </w:r>
      <w:r w:rsidR="002F5697" w:rsidRPr="00E032C5">
        <w:rPr>
          <w:rFonts w:ascii="Times New Roman" w:hAnsi="Times New Roman"/>
          <w:b/>
          <w:sz w:val="24"/>
          <w:szCs w:val="24"/>
          <w:u w:val="single"/>
        </w:rPr>
        <w:t xml:space="preserve"> </w:t>
      </w:r>
    </w:p>
    <w:p w:rsidR="002F5697" w:rsidRPr="00E609D1" w:rsidRDefault="002F5697" w:rsidP="002F5697">
      <w:pPr>
        <w:jc w:val="center"/>
        <w:rPr>
          <w:rFonts w:ascii="Times New Roman" w:hAnsi="Times New Roman"/>
          <w:b/>
          <w:sz w:val="24"/>
          <w:szCs w:val="24"/>
        </w:rPr>
      </w:pPr>
      <w:r w:rsidRPr="00E609D1">
        <w:rPr>
          <w:rFonts w:ascii="Times New Roman" w:hAnsi="Times New Roman"/>
          <w:b/>
          <w:sz w:val="24"/>
          <w:szCs w:val="24"/>
        </w:rPr>
        <w:t>ТЕРМИНЫ И ОПРЕДЕЛЕНИЯ</w:t>
      </w:r>
      <w:bookmarkEnd w:id="0"/>
    </w:p>
    <w:p w:rsidR="002F5697" w:rsidRDefault="000C7109" w:rsidP="002F5697">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Тендер</w:t>
      </w:r>
      <w:r w:rsidR="002F5697" w:rsidRPr="00EF22B6">
        <w:rPr>
          <w:rFonts w:ascii="Times New Roman" w:hAnsi="Times New Roman"/>
          <w:sz w:val="24"/>
          <w:szCs w:val="24"/>
        </w:rPr>
        <w:t xml:space="preserve"> - </w:t>
      </w:r>
      <w:r>
        <w:rPr>
          <w:rFonts w:ascii="Times New Roman" w:hAnsi="Times New Roman"/>
          <w:sz w:val="24"/>
          <w:szCs w:val="24"/>
        </w:rPr>
        <w:t>не</w:t>
      </w:r>
      <w:r w:rsidR="002F5697" w:rsidRPr="00EF22B6">
        <w:rPr>
          <w:rFonts w:ascii="Times New Roman" w:hAnsi="Times New Roman"/>
          <w:sz w:val="24"/>
          <w:szCs w:val="24"/>
        </w:rPr>
        <w:t>конкурентная процедура закупки</w:t>
      </w:r>
      <w:r w:rsidR="00CA432B">
        <w:rPr>
          <w:rFonts w:ascii="Times New Roman" w:hAnsi="Times New Roman"/>
          <w:sz w:val="24"/>
          <w:szCs w:val="24"/>
        </w:rPr>
        <w:t>, проводится без использования функционала ЭТП</w:t>
      </w:r>
      <w:r w:rsidR="002F5697" w:rsidRPr="00EF22B6">
        <w:rPr>
          <w:rFonts w:ascii="Times New Roman" w:hAnsi="Times New Roman"/>
          <w:sz w:val="24"/>
          <w:szCs w:val="24"/>
        </w:rPr>
        <w:t>.</w:t>
      </w:r>
    </w:p>
    <w:p w:rsidR="00B626CE" w:rsidRPr="00EF22B6" w:rsidRDefault="00C27C2F" w:rsidP="000A77A4">
      <w:pPr>
        <w:pStyle w:val="Default"/>
        <w:ind w:firstLine="340"/>
        <w:jc w:val="both"/>
      </w:pPr>
      <w:r w:rsidRPr="00C27C2F">
        <w:rPr>
          <w:color w:val="auto"/>
          <w:shd w:val="clear" w:color="auto" w:fill="FFFFFF"/>
        </w:rPr>
        <w:t>Описание предмета закупки осуществляется без соблюдения требований ч. 6.1 ст. 3</w:t>
      </w:r>
      <w:r w:rsidRPr="00C27C2F">
        <w:rPr>
          <w:color w:val="auto"/>
        </w:rPr>
        <w:t xml:space="preserve"> </w:t>
      </w:r>
      <w:r w:rsidRPr="00C27C2F">
        <w:rPr>
          <w:rFonts w:eastAsia="Calibri"/>
          <w:color w:val="auto"/>
          <w:lang w:eastAsia="en-US"/>
        </w:rPr>
        <w:t>Закона № 223-ФЗ.</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 xml:space="preserve">единая информационная система (ЕИС) </w:t>
      </w:r>
      <w:r w:rsidRPr="00B626CE">
        <w:rPr>
          <w:rFonts w:ascii="Times New Roman" w:hAnsi="Times New Roman"/>
          <w:sz w:val="24"/>
          <w:szCs w:val="24"/>
        </w:rPr>
        <w:t xml:space="preserve">- </w:t>
      </w:r>
      <w:r w:rsidRPr="00B626CE">
        <w:rPr>
          <w:rFonts w:ascii="Times New Roman" w:hAnsi="Times New Roman"/>
          <w:color w:val="000000"/>
          <w:sz w:val="24"/>
          <w:szCs w:val="24"/>
        </w:rPr>
        <w:t>совокупность информации</w:t>
      </w:r>
      <w:r w:rsidRPr="00B626CE">
        <w:rPr>
          <w:rFonts w:ascii="Times New Roman" w:hAnsi="Times New Roman"/>
          <w:sz w:val="24"/>
          <w:szCs w:val="24"/>
        </w:rPr>
        <w:t xml:space="preserve">, </w:t>
      </w:r>
      <w:r w:rsidRPr="00B626CE">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sidRPr="00B626CE">
        <w:rPr>
          <w:rFonts w:ascii="Times New Roman" w:hAnsi="Times New Roman"/>
          <w:sz w:val="24"/>
          <w:szCs w:val="24"/>
        </w:rPr>
        <w:t xml:space="preserve">информации, а также ее предоставление с использованием </w:t>
      </w:r>
      <w:hyperlink r:id="rId10" w:history="1">
        <w:r w:rsidRPr="00B626CE">
          <w:rPr>
            <w:rFonts w:ascii="Times New Roman" w:hAnsi="Times New Roman"/>
            <w:sz w:val="24"/>
            <w:szCs w:val="24"/>
          </w:rPr>
          <w:t>официального сайта</w:t>
        </w:r>
      </w:hyperlink>
      <w:r w:rsidRPr="00B626CE">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sidRPr="00B626CE">
        <w:rPr>
          <w:rFonts w:ascii="Times New Roman" w:hAnsi="Times New Roman"/>
          <w:color w:val="000000"/>
          <w:sz w:val="24"/>
          <w:szCs w:val="24"/>
          <w:lang w:val="en-US"/>
        </w:rPr>
        <w:t>www</w:t>
      </w:r>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zakupki</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gov</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ru</w:t>
      </w:r>
      <w:proofErr w:type="spellEnd"/>
      <w:r w:rsidRPr="00B626CE">
        <w:rPr>
          <w:rFonts w:ascii="Times New Roman" w:hAnsi="Times New Roman"/>
          <w:color w:val="000000"/>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 xml:space="preserve">заказчик </w:t>
      </w:r>
      <w:r w:rsidRPr="00B626CE">
        <w:rPr>
          <w:rFonts w:ascii="Times New Roman" w:hAnsi="Times New Roman"/>
          <w:color w:val="000000"/>
          <w:sz w:val="24"/>
          <w:szCs w:val="24"/>
        </w:rPr>
        <w:t>–</w:t>
      </w:r>
      <w:r>
        <w:rPr>
          <w:rFonts w:ascii="Times New Roman" w:hAnsi="Times New Roman"/>
          <w:color w:val="000000"/>
          <w:sz w:val="24"/>
          <w:szCs w:val="24"/>
        </w:rPr>
        <w:t xml:space="preserve"> </w:t>
      </w:r>
      <w:r w:rsidRPr="00B626CE">
        <w:rPr>
          <w:rFonts w:ascii="Times New Roman" w:hAnsi="Times New Roman"/>
          <w:color w:val="000000"/>
          <w:sz w:val="24"/>
          <w:szCs w:val="24"/>
        </w:rPr>
        <w:t>Акционерное общество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 (сокращенное наименование -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 xml:space="preserve">заявка </w:t>
      </w:r>
      <w:r w:rsidRPr="00B626CE">
        <w:rPr>
          <w:rFonts w:ascii="Times New Roman" w:hAnsi="Times New Roman"/>
          <w:bCs/>
          <w:color w:val="000000"/>
          <w:sz w:val="24"/>
          <w:szCs w:val="24"/>
        </w:rPr>
        <w:t xml:space="preserve">- </w:t>
      </w:r>
      <w:r w:rsidRPr="00B626CE">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sidRPr="00B626CE">
        <w:rPr>
          <w:rFonts w:ascii="Times New Roman" w:hAnsi="Times New Roman"/>
          <w:color w:val="000000"/>
          <w:sz w:val="24"/>
          <w:szCs w:val="24"/>
        </w:rPr>
        <w:t xml:space="preserve"> заказчиком в соответствии с настоящим Положением;</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лот</w:t>
      </w:r>
      <w:r w:rsidRPr="00B626CE">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начальная (максимальная) цена договора</w:t>
      </w:r>
      <w:r w:rsidRPr="00B626CE">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неконкурентный способ закупки – </w:t>
      </w:r>
      <w:r w:rsidRPr="00B626CE">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B626CE" w:rsidRPr="00B626CE" w:rsidRDefault="00B626CE" w:rsidP="00786653">
      <w:pPr>
        <w:numPr>
          <w:ilvl w:val="0"/>
          <w:numId w:val="16"/>
        </w:numPr>
        <w:spacing w:after="0" w:line="240" w:lineRule="auto"/>
        <w:ind w:left="0" w:firstLine="340"/>
        <w:contextualSpacing/>
        <w:jc w:val="both"/>
        <w:rPr>
          <w:rFonts w:ascii="Times New Roman" w:hAnsi="Times New Roman"/>
          <w:i/>
          <w:sz w:val="24"/>
          <w:szCs w:val="24"/>
        </w:rPr>
      </w:pPr>
      <w:r w:rsidRPr="00B626CE">
        <w:rPr>
          <w:rFonts w:ascii="Times New Roman" w:hAnsi="Times New Roman"/>
          <w:i/>
          <w:sz w:val="24"/>
          <w:szCs w:val="24"/>
        </w:rPr>
        <w:t>Торги</w:t>
      </w:r>
      <w:r w:rsidRPr="00B626CE">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color w:val="000000"/>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lastRenderedPageBreak/>
        <w:t>открытые процедуры закупки</w:t>
      </w:r>
      <w:r w:rsidRPr="00B626CE">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поставщик (исполнитель, подрядчик) -  л</w:t>
      </w:r>
      <w:r w:rsidRPr="00B626CE">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sidRPr="00B626CE">
        <w:rPr>
          <w:rFonts w:ascii="Times New Roman" w:hAnsi="Times New Roman"/>
          <w:bCs/>
          <w:sz w:val="24"/>
          <w:szCs w:val="24"/>
        </w:rPr>
        <w:t>товары, выполнить требуемые работы, оказать требуемые услуги;</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предмет закупки - </w:t>
      </w:r>
      <w:r w:rsidRPr="00B626CE">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sidRPr="00B626CE">
        <w:rPr>
          <w:rFonts w:ascii="Times New Roman" w:hAnsi="Times New Roman"/>
          <w:bCs/>
          <w:sz w:val="24"/>
          <w:szCs w:val="24"/>
        </w:rPr>
        <w:t xml:space="preserve">заказчику </w:t>
      </w:r>
      <w:r w:rsidRPr="00B626CE">
        <w:rPr>
          <w:rFonts w:ascii="Times New Roman" w:hAnsi="Times New Roman"/>
          <w:sz w:val="24"/>
          <w:szCs w:val="24"/>
        </w:rPr>
        <w:t>на условиях, определенных условиями закупки</w:t>
      </w:r>
      <w:r w:rsidRPr="00B626CE">
        <w:rPr>
          <w:rFonts w:ascii="Times New Roman" w:hAnsi="Times New Roman"/>
          <w:bCs/>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продукция – товары, работы, услуги;</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процедура </w:t>
      </w:r>
      <w:r w:rsidRPr="00B626CE">
        <w:rPr>
          <w:rFonts w:ascii="Times New Roman" w:hAnsi="Times New Roman"/>
          <w:sz w:val="24"/>
          <w:szCs w:val="24"/>
        </w:rPr>
        <w:noBreakHyphen/>
        <w:t xml:space="preserve"> установленный способ осуществления деятельности или процесса, </w:t>
      </w:r>
      <w:r w:rsidRPr="00B626CE">
        <w:rPr>
          <w:rFonts w:ascii="Times New Roman" w:hAnsi="Times New Roman"/>
          <w:bCs/>
          <w:sz w:val="24"/>
          <w:szCs w:val="24"/>
        </w:rPr>
        <w:t>п</w:t>
      </w:r>
      <w:r w:rsidRPr="00B626CE">
        <w:rPr>
          <w:rFonts w:ascii="Times New Roman" w:hAnsi="Times New Roman"/>
          <w:sz w:val="24"/>
          <w:szCs w:val="24"/>
        </w:rPr>
        <w:t>оследовательность действий;</w:t>
      </w:r>
    </w:p>
    <w:p w:rsidR="00B626CE" w:rsidRPr="00B626CE" w:rsidRDefault="00B626CE" w:rsidP="00786653">
      <w:pPr>
        <w:numPr>
          <w:ilvl w:val="0"/>
          <w:numId w:val="16"/>
        </w:numPr>
        <w:spacing w:after="0" w:line="240" w:lineRule="auto"/>
        <w:ind w:left="0" w:firstLine="340"/>
        <w:jc w:val="both"/>
        <w:rPr>
          <w:rFonts w:ascii="Times New Roman" w:hAnsi="Times New Roman"/>
          <w:bCs/>
          <w:sz w:val="24"/>
          <w:szCs w:val="24"/>
        </w:rPr>
      </w:pPr>
      <w:r w:rsidRPr="00B626CE">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proofErr w:type="gramStart"/>
      <w:r w:rsidRPr="00B626CE">
        <w:rPr>
          <w:rFonts w:ascii="Times New Roman" w:hAnsi="Times New Roman"/>
          <w:bCs/>
          <w:sz w:val="24"/>
          <w:szCs w:val="24"/>
        </w:rPr>
        <w:t>участник</w:t>
      </w:r>
      <w:r w:rsidRPr="00B626CE">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sidRPr="00B626CE">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чрезвычайное событие - о</w:t>
      </w:r>
      <w:r w:rsidRPr="00B626CE">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sidRPr="00B626CE">
        <w:rPr>
          <w:rFonts w:ascii="Times New Roman" w:hAnsi="Times New Roman"/>
          <w:color w:val="000000"/>
          <w:sz w:val="24"/>
          <w:szCs w:val="24"/>
          <w:lang w:val="en-US"/>
        </w:rPr>
        <w:t> </w:t>
      </w:r>
      <w:r w:rsidRPr="00B626CE">
        <w:rPr>
          <w:rFonts w:ascii="Times New Roman" w:hAnsi="Times New Roman"/>
          <w:color w:val="000000"/>
          <w:sz w:val="24"/>
          <w:szCs w:val="24"/>
        </w:rPr>
        <w:t xml:space="preserve">здоровья человека, состояния окружающей среды либо имущественных интересов </w:t>
      </w:r>
      <w:r w:rsidRPr="00B626CE">
        <w:rPr>
          <w:rFonts w:ascii="Times New Roman" w:hAnsi="Times New Roman"/>
          <w:bCs/>
          <w:color w:val="000000"/>
          <w:sz w:val="24"/>
          <w:szCs w:val="24"/>
        </w:rPr>
        <w:t>заказчика;</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bCs/>
          <w:sz w:val="24"/>
          <w:szCs w:val="24"/>
        </w:rPr>
        <w:t>эксперт, экспертная организация</w:t>
      </w:r>
      <w:r w:rsidRPr="00B626CE">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sidRPr="00B626CE">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D141C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lastRenderedPageBreak/>
        <w:t>Р</w:t>
      </w:r>
      <w:r w:rsidR="002F5697" w:rsidRPr="003E4E66">
        <w:rPr>
          <w:rFonts w:ascii="Times New Roman" w:hAnsi="Times New Roman"/>
          <w:b/>
          <w:sz w:val="24"/>
          <w:szCs w:val="24"/>
          <w:u w:val="single"/>
        </w:rPr>
        <w:t>АЗДЕЛ 2.</w:t>
      </w:r>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 xml:space="preserve"> </w:t>
      </w:r>
      <w:bookmarkStart w:id="2" w:name="_Toc378097871"/>
      <w:bookmarkStart w:id="3" w:name="_Toc372018454"/>
      <w:bookmarkStart w:id="4" w:name="_Toc320092826"/>
      <w:bookmarkStart w:id="5" w:name="_Toc319941028"/>
      <w:r w:rsidRPr="003E4E66">
        <w:rPr>
          <w:rFonts w:ascii="Times New Roman" w:hAnsi="Times New Roman"/>
          <w:sz w:val="24"/>
          <w:szCs w:val="24"/>
          <w:u w:val="single"/>
        </w:rPr>
        <w:t>Нормативно-правовое регулирование закупочной деятельности</w:t>
      </w:r>
      <w:bookmarkEnd w:id="2"/>
      <w:bookmarkEnd w:id="3"/>
      <w:bookmarkEnd w:id="4"/>
      <w:bookmarkEnd w:id="5"/>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sz w:val="24"/>
          <w:szCs w:val="24"/>
        </w:rPr>
      </w:pP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 xml:space="preserve">При </w:t>
      </w:r>
      <w:r w:rsidRPr="003E4E66">
        <w:rPr>
          <w:rFonts w:ascii="Times New Roman" w:eastAsia="Arial Unicode MS" w:hAnsi="Times New Roman"/>
          <w:kern w:val="1"/>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Pr="003E4E66">
        <w:rPr>
          <w:rFonts w:ascii="Times New Roman" w:eastAsia="Arial Unicode MS" w:hAnsi="Times New Roman"/>
          <w:kern w:val="1"/>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sidRPr="003E4E66">
        <w:rPr>
          <w:rFonts w:ascii="Times New Roman" w:hAnsi="Times New Roman"/>
          <w:sz w:val="24"/>
          <w:szCs w:val="24"/>
        </w:rPr>
        <w:t>.</w:t>
      </w: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w:t>
      </w:r>
      <w:r w:rsidR="00772F59">
        <w:rPr>
          <w:rFonts w:ascii="Times New Roman" w:hAnsi="Times New Roman"/>
          <w:sz w:val="24"/>
          <w:szCs w:val="24"/>
        </w:rPr>
        <w:t xml:space="preserve"> </w:t>
      </w:r>
      <w:r w:rsidRPr="003E4E66">
        <w:rPr>
          <w:rFonts w:ascii="Times New Roman" w:hAnsi="Times New Roman"/>
          <w:sz w:val="24"/>
          <w:szCs w:val="24"/>
        </w:rPr>
        <w:t>случаях, когда законодательством Российской Федерации и иными нормативными актами Российской Федерации не урегулированы какие-ли</w:t>
      </w:r>
      <w:r>
        <w:rPr>
          <w:rFonts w:ascii="Times New Roman" w:hAnsi="Times New Roman"/>
          <w:sz w:val="24"/>
          <w:szCs w:val="24"/>
        </w:rPr>
        <w:t xml:space="preserve">бо вопросы проведения закупок,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руководствуется  Положением.</w:t>
      </w: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1"/>
          <w:sz w:val="24"/>
          <w:szCs w:val="24"/>
        </w:rPr>
        <w:t xml:space="preserve">5. </w:t>
      </w:r>
      <w:proofErr w:type="gramStart"/>
      <w:r w:rsidRPr="003E4E66">
        <w:rPr>
          <w:rFonts w:ascii="Times New Roman" w:eastAsia="Arial Unicode MS" w:hAnsi="Times New Roman"/>
          <w:kern w:val="1"/>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sidRPr="003E4E66">
        <w:rPr>
          <w:rFonts w:ascii="Times New Roman" w:eastAsia="Arial Unicode MS" w:hAnsi="Times New Roman"/>
          <w:kern w:val="1"/>
          <w:sz w:val="24"/>
          <w:szCs w:val="24"/>
        </w:rPr>
        <w:noBreakHyphen/>
        <w:t xml:space="preserve">ФЗ и Положением, размещается  на официальном сайте заказчика – </w:t>
      </w:r>
      <w:r w:rsidRPr="00EF22B6">
        <w:rPr>
          <w:rFonts w:ascii="Times New Roman" w:eastAsia="Arial Unicode MS" w:hAnsi="Times New Roman"/>
          <w:color w:val="0000FF"/>
          <w:kern w:val="1"/>
          <w:sz w:val="24"/>
          <w:szCs w:val="24"/>
          <w:u w:val="single"/>
          <w:lang w:val="en-US"/>
        </w:rPr>
        <w:t>www</w:t>
      </w:r>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wpts</w:t>
      </w:r>
      <w:proofErr w:type="spellEnd"/>
      <w:r w:rsidR="008B4E71">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vbg</w:t>
      </w:r>
      <w:proofErr w:type="spellEnd"/>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ru</w:t>
      </w:r>
      <w:proofErr w:type="spellEnd"/>
      <w:r w:rsidRPr="003E4E66">
        <w:rPr>
          <w:rFonts w:ascii="Times New Roman" w:eastAsia="Arial Unicode MS" w:hAnsi="Times New Roman"/>
          <w:kern w:val="1"/>
          <w:sz w:val="24"/>
          <w:szCs w:val="24"/>
        </w:rPr>
        <w:t xml:space="preserve"> с последующим ее размещением в</w:t>
      </w:r>
      <w:proofErr w:type="gramEnd"/>
      <w:r w:rsidRPr="003E4E66">
        <w:rPr>
          <w:rFonts w:ascii="Times New Roman" w:eastAsia="Arial Unicode MS" w:hAnsi="Times New Roman"/>
          <w:kern w:val="1"/>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0C7109" w:rsidRPr="000C7109" w:rsidRDefault="002F5697" w:rsidP="000C7109">
      <w:pPr>
        <w:ind w:firstLine="340"/>
        <w:jc w:val="both"/>
        <w:rPr>
          <w:rFonts w:ascii="Times New Roman" w:hAnsi="Times New Roman"/>
          <w:sz w:val="24"/>
          <w:szCs w:val="24"/>
        </w:rPr>
      </w:pPr>
      <w:r w:rsidRPr="000C7109">
        <w:rPr>
          <w:rFonts w:ascii="Times New Roman" w:eastAsia="Arial Unicode MS" w:hAnsi="Times New Roman"/>
          <w:kern w:val="1"/>
          <w:sz w:val="24"/>
          <w:szCs w:val="24"/>
        </w:rPr>
        <w:t xml:space="preserve">6. </w:t>
      </w:r>
      <w:r w:rsidR="000C7109" w:rsidRPr="000C7109">
        <w:rPr>
          <w:rFonts w:ascii="Times New Roman" w:hAnsi="Times New Roman"/>
          <w:sz w:val="24"/>
          <w:szCs w:val="24"/>
        </w:rPr>
        <w:t>Закупка путем проведения тендера может осуществляться заказчиком для закупок любых товаров, работ, услуг, если начальная (максимальная) цена договора (цена лота) составляет до 40 000 000  рублей.</w:t>
      </w:r>
    </w:p>
    <w:p w:rsidR="000C7109" w:rsidRPr="000C7109" w:rsidRDefault="000C7109" w:rsidP="000C7109">
      <w:pPr>
        <w:autoSpaceDE w:val="0"/>
        <w:autoSpaceDN w:val="0"/>
        <w:adjustRightInd w:val="0"/>
        <w:spacing w:after="0" w:line="240" w:lineRule="auto"/>
        <w:ind w:firstLine="340"/>
        <w:jc w:val="both"/>
        <w:rPr>
          <w:rFonts w:ascii="Times New Roman" w:hAnsi="Times New Roman"/>
          <w:sz w:val="24"/>
          <w:szCs w:val="24"/>
        </w:rPr>
      </w:pPr>
      <w:r w:rsidRPr="000C7109">
        <w:rPr>
          <w:rFonts w:ascii="Times New Roman" w:hAnsi="Times New Roman"/>
          <w:sz w:val="24"/>
          <w:szCs w:val="24"/>
        </w:rPr>
        <w:t xml:space="preserve">-Заказчик считает целесообразным для своевременного и полного удовлетворения потребностей </w:t>
      </w:r>
      <w:r w:rsidR="004E59CA">
        <w:rPr>
          <w:rFonts w:ascii="Times New Roman" w:hAnsi="Times New Roman"/>
          <w:sz w:val="24"/>
          <w:szCs w:val="24"/>
        </w:rPr>
        <w:t>организации</w:t>
      </w:r>
      <w:r w:rsidRPr="000C7109">
        <w:rPr>
          <w:rFonts w:ascii="Times New Roman" w:hAnsi="Times New Roman"/>
          <w:sz w:val="24"/>
          <w:szCs w:val="24"/>
        </w:rPr>
        <w:t xml:space="preserve"> в товарах, работах, услугах сформировать и разместить в единой информационной системе извещение о закупке и </w:t>
      </w:r>
      <w:proofErr w:type="gramStart"/>
      <w:r w:rsidRPr="000C7109">
        <w:rPr>
          <w:rFonts w:ascii="Times New Roman" w:hAnsi="Times New Roman"/>
          <w:sz w:val="24"/>
          <w:szCs w:val="24"/>
        </w:rPr>
        <w:t>документацию</w:t>
      </w:r>
      <w:proofErr w:type="gramEnd"/>
      <w:r w:rsidRPr="000C7109">
        <w:rPr>
          <w:rFonts w:ascii="Times New Roman" w:hAnsi="Times New Roman"/>
          <w:sz w:val="24"/>
          <w:szCs w:val="24"/>
        </w:rPr>
        <w:t xml:space="preserve"> о закупке не менее чем за 5 (пять) календарных дней до даты окончания срока подачи заявок на участие в тендере;</w:t>
      </w:r>
    </w:p>
    <w:p w:rsidR="000C7109" w:rsidRPr="000C7109" w:rsidRDefault="000C7109" w:rsidP="000C7109">
      <w:pPr>
        <w:autoSpaceDE w:val="0"/>
        <w:autoSpaceDN w:val="0"/>
        <w:adjustRightInd w:val="0"/>
        <w:spacing w:after="0" w:line="240" w:lineRule="auto"/>
        <w:ind w:firstLine="340"/>
        <w:jc w:val="both"/>
        <w:rPr>
          <w:rFonts w:ascii="Times New Roman" w:eastAsia="Calibri" w:hAnsi="Times New Roman"/>
          <w:sz w:val="24"/>
          <w:szCs w:val="24"/>
          <w:lang w:eastAsia="en-US"/>
        </w:rPr>
      </w:pPr>
      <w:r w:rsidRPr="000C7109">
        <w:rPr>
          <w:rFonts w:ascii="Times New Roman" w:hAnsi="Times New Roman"/>
          <w:sz w:val="24"/>
          <w:szCs w:val="24"/>
        </w:rPr>
        <w:t xml:space="preserve">- </w:t>
      </w:r>
      <w:r w:rsidRPr="000C7109">
        <w:rPr>
          <w:rFonts w:ascii="Times New Roman" w:hAnsi="Times New Roman"/>
          <w:sz w:val="24"/>
          <w:szCs w:val="24"/>
          <w:shd w:val="clear" w:color="auto" w:fill="FFFFFF"/>
        </w:rPr>
        <w:t>Описание предмета закупки осуществляется без соблюдения требований ч. 6.1 ст. 3</w:t>
      </w:r>
      <w:r w:rsidRPr="000C7109">
        <w:rPr>
          <w:rFonts w:ascii="Times New Roman" w:hAnsi="Times New Roman"/>
          <w:sz w:val="24"/>
          <w:szCs w:val="24"/>
        </w:rPr>
        <w:t xml:space="preserve"> </w:t>
      </w:r>
      <w:r w:rsidRPr="000C7109">
        <w:rPr>
          <w:rFonts w:ascii="Times New Roman" w:eastAsia="Calibri" w:hAnsi="Times New Roman"/>
          <w:sz w:val="24"/>
          <w:szCs w:val="24"/>
          <w:lang w:eastAsia="en-US"/>
        </w:rPr>
        <w:t>Закона № 223-ФЗ.</w:t>
      </w:r>
    </w:p>
    <w:p w:rsidR="000C7109" w:rsidRPr="000C7109" w:rsidRDefault="000C7109" w:rsidP="000C7109">
      <w:pPr>
        <w:spacing w:after="0" w:line="240" w:lineRule="auto"/>
        <w:ind w:firstLine="340"/>
        <w:jc w:val="both"/>
        <w:rPr>
          <w:rFonts w:ascii="Times New Roman" w:hAnsi="Times New Roman"/>
          <w:sz w:val="24"/>
          <w:szCs w:val="24"/>
        </w:rPr>
      </w:pPr>
      <w:r w:rsidRPr="000C7109">
        <w:rPr>
          <w:rFonts w:ascii="Times New Roman" w:hAnsi="Times New Roman"/>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2F5697" w:rsidRPr="003E4E66" w:rsidRDefault="002F5697" w:rsidP="000C7109">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7. Применение национального режима при осуществлении закупок. </w:t>
      </w:r>
      <w:proofErr w:type="gramStart"/>
      <w:r w:rsidRPr="003E4E66">
        <w:rPr>
          <w:rFonts w:ascii="Times New Roman" w:eastAsia="Arial Unicode MS" w:hAnsi="Times New Roman"/>
          <w:kern w:val="1"/>
          <w:sz w:val="24"/>
          <w:szCs w:val="24"/>
        </w:rPr>
        <w:t>В соответствии с Федеральным законом № 223-ФЗ Правительство Российс</w:t>
      </w:r>
      <w:bookmarkStart w:id="6" w:name="sub_381"/>
      <w:r w:rsidRPr="003E4E66">
        <w:rPr>
          <w:rFonts w:ascii="Times New Roman" w:eastAsia="Arial Unicode MS" w:hAnsi="Times New Roman"/>
          <w:kern w:val="1"/>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w:t>
      </w:r>
      <w:r w:rsidRPr="003E4E66">
        <w:rPr>
          <w:rFonts w:ascii="Times New Roman" w:eastAsia="Arial Unicode MS" w:hAnsi="Times New Roman"/>
          <w:kern w:val="1"/>
          <w:sz w:val="24"/>
          <w:szCs w:val="24"/>
        </w:rPr>
        <w:lastRenderedPageBreak/>
        <w:t>Федерации при осуществлении закупок.</w:t>
      </w:r>
      <w:bookmarkEnd w:id="6"/>
      <w:proofErr w:type="gramEnd"/>
    </w:p>
    <w:p w:rsidR="000A77A4" w:rsidRDefault="000A77A4" w:rsidP="002F5697">
      <w:pPr>
        <w:widowControl w:val="0"/>
        <w:suppressAutoHyphens/>
        <w:spacing w:after="0" w:line="240" w:lineRule="auto"/>
        <w:ind w:firstLine="454"/>
        <w:jc w:val="center"/>
        <w:rPr>
          <w:rFonts w:ascii="Times New Roman" w:hAnsi="Times New Roman"/>
          <w:b/>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b/>
          <w:sz w:val="24"/>
          <w:szCs w:val="24"/>
          <w:u w:val="single"/>
        </w:rPr>
        <w:t>РАЗДЕЛ 3</w:t>
      </w:r>
      <w:r w:rsidRPr="003E4E66">
        <w:rPr>
          <w:rFonts w:ascii="Times New Roman" w:hAnsi="Times New Roman"/>
          <w:sz w:val="24"/>
          <w:szCs w:val="24"/>
          <w:u w:val="single"/>
        </w:rPr>
        <w:t xml:space="preserve">. </w:t>
      </w: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Требование к участникам закупки</w:t>
      </w:r>
    </w:p>
    <w:p w:rsidR="002F5697" w:rsidRPr="003E4E66" w:rsidRDefault="002F5697" w:rsidP="002F5697">
      <w:pPr>
        <w:widowControl w:val="0"/>
        <w:suppressAutoHyphens/>
        <w:spacing w:after="0" w:line="240" w:lineRule="auto"/>
        <w:ind w:firstLine="454"/>
        <w:jc w:val="both"/>
        <w:rPr>
          <w:rFonts w:ascii="Times New Roman" w:hAnsi="Times New Roman"/>
          <w:sz w:val="24"/>
          <w:szCs w:val="24"/>
        </w:rPr>
      </w:pPr>
      <w:r w:rsidRPr="00E032C5">
        <w:rPr>
          <w:rFonts w:ascii="Times New Roman" w:hAnsi="Times New Roman"/>
          <w:b/>
          <w:sz w:val="24"/>
          <w:szCs w:val="24"/>
        </w:rPr>
        <w:t>1</w:t>
      </w:r>
      <w:r w:rsidRPr="003E4E66">
        <w:rPr>
          <w:rFonts w:ascii="Times New Roman" w:hAnsi="Times New Roman"/>
          <w:sz w:val="24"/>
          <w:szCs w:val="24"/>
        </w:rPr>
        <w:t>. К участникам закупки устанавливаются обязательные требования, в том   числе: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7" w:name="sub_3113"/>
      <w:r w:rsidRPr="003E4E66">
        <w:rPr>
          <w:rFonts w:ascii="Times New Roman" w:eastAsia="Arial Unicode MS" w:hAnsi="Times New Roman"/>
          <w:kern w:val="1"/>
          <w:sz w:val="24"/>
          <w:szCs w:val="24"/>
        </w:rPr>
        <w:t xml:space="preserve">1) </w:t>
      </w:r>
      <w:r w:rsidRPr="003E4E66">
        <w:rPr>
          <w:rFonts w:ascii="Times New Roman" w:eastAsia="Arial Unicode MS" w:hAnsi="Times New Roman"/>
          <w:b/>
          <w:kern w:val="1"/>
          <w:sz w:val="24"/>
          <w:szCs w:val="24"/>
        </w:rPr>
        <w:t>не проведение ликвидации</w:t>
      </w:r>
      <w:r w:rsidRPr="003E4E66">
        <w:rPr>
          <w:rFonts w:ascii="Times New Roman" w:eastAsia="Arial Unicode MS" w:hAnsi="Times New Roman"/>
          <w:kern w:val="1"/>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8" w:name="sub_3114"/>
      <w:bookmarkEnd w:id="7"/>
      <w:r w:rsidRPr="003E4E66">
        <w:rPr>
          <w:rFonts w:ascii="Times New Roman" w:eastAsia="Arial Unicode MS" w:hAnsi="Times New Roman"/>
          <w:kern w:val="1"/>
          <w:sz w:val="24"/>
          <w:szCs w:val="24"/>
        </w:rPr>
        <w:t xml:space="preserve">2) </w:t>
      </w:r>
      <w:r w:rsidRPr="003E4E66">
        <w:rPr>
          <w:rFonts w:ascii="Times New Roman" w:eastAsia="Arial Unicode MS" w:hAnsi="Times New Roman"/>
          <w:b/>
          <w:kern w:val="1"/>
          <w:sz w:val="24"/>
          <w:szCs w:val="24"/>
        </w:rPr>
        <w:t>не приостановление</w:t>
      </w:r>
      <w:r w:rsidRPr="003E4E66">
        <w:rPr>
          <w:rFonts w:ascii="Times New Roman" w:eastAsia="Arial Unicode MS" w:hAnsi="Times New Roman"/>
          <w:kern w:val="1"/>
          <w:sz w:val="24"/>
          <w:szCs w:val="24"/>
        </w:rPr>
        <w:t xml:space="preserve"> деятельности участника закупки в порядке, установленном </w:t>
      </w:r>
      <w:hyperlink r:id="rId11" w:history="1">
        <w:r w:rsidRPr="003E4E66">
          <w:rPr>
            <w:rFonts w:ascii="Times New Roman" w:eastAsia="Arial Unicode MS" w:hAnsi="Times New Roman"/>
            <w:color w:val="0000FF"/>
            <w:kern w:val="1"/>
            <w:sz w:val="24"/>
            <w:szCs w:val="24"/>
            <w:u w:val="single"/>
          </w:rPr>
          <w:t>Кодексом</w:t>
        </w:r>
      </w:hyperlink>
      <w:r w:rsidRPr="003E4E66">
        <w:rPr>
          <w:rFonts w:ascii="Times New Roman" w:eastAsia="Arial Unicode MS" w:hAnsi="Times New Roman"/>
          <w:kern w:val="1"/>
          <w:sz w:val="24"/>
          <w:szCs w:val="24"/>
        </w:rPr>
        <w:t xml:space="preserve"> Российской Федерации об административных правонарушениях, на дату подачи заявки на участие в закупке;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9" w:name="sub_3115"/>
      <w:bookmarkEnd w:id="8"/>
      <w:r w:rsidRPr="003E4E66">
        <w:rPr>
          <w:rFonts w:ascii="Times New Roman" w:eastAsia="Arial Unicode MS" w:hAnsi="Times New Roman"/>
          <w:kern w:val="1"/>
          <w:sz w:val="24"/>
          <w:szCs w:val="24"/>
        </w:rPr>
        <w:t xml:space="preserve">3) </w:t>
      </w:r>
      <w:bookmarkStart w:id="10" w:name="sub_3117"/>
      <w:bookmarkEnd w:id="9"/>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w:t>
      </w:r>
      <w:r w:rsidRPr="003E4E66">
        <w:rPr>
          <w:rFonts w:ascii="Times New Roman" w:eastAsia="Arial Unicode MS" w:hAnsi="Times New Roman"/>
          <w:b/>
          <w:kern w:val="1"/>
          <w:sz w:val="24"/>
          <w:szCs w:val="24"/>
        </w:rPr>
        <w:t>недоимки по налогам</w:t>
      </w:r>
      <w:r w:rsidRPr="003E4E66">
        <w:rPr>
          <w:rFonts w:ascii="Times New Roman" w:eastAsia="Arial Unicode MS" w:hAnsi="Times New Roman"/>
          <w:kern w:val="1"/>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sidRPr="003E4E66">
        <w:rPr>
          <w:rFonts w:ascii="Times New Roman" w:eastAsia="Arial Unicode MS" w:hAnsi="Times New Roman"/>
          <w:kern w:val="1"/>
          <w:sz w:val="24"/>
          <w:szCs w:val="24"/>
        </w:rPr>
        <w:t>заявителя</w:t>
      </w:r>
      <w:proofErr w:type="gramEnd"/>
      <w:r w:rsidRPr="003E4E66">
        <w:rPr>
          <w:rFonts w:ascii="Times New Roman" w:eastAsia="Arial Unicode MS" w:hAnsi="Times New Roman"/>
          <w:kern w:val="1"/>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sidRPr="003E4E66">
        <w:rPr>
          <w:rFonts w:ascii="Times New Roman" w:eastAsia="Arial Unicode MS" w:hAnsi="Times New Roman"/>
          <w:kern w:val="1"/>
          <w:sz w:val="24"/>
          <w:szCs w:val="24"/>
        </w:rPr>
        <w:t>Федерации о налогах и сборах).</w:t>
      </w:r>
      <w:proofErr w:type="gramEnd"/>
      <w:r w:rsidRPr="003E4E66">
        <w:rPr>
          <w:rFonts w:ascii="Times New Roman" w:eastAsia="Arial Unicode MS" w:hAnsi="Times New Roman"/>
          <w:kern w:val="1"/>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4E66">
        <w:rPr>
          <w:rFonts w:ascii="Times New Roman" w:eastAsia="Arial Unicode MS" w:hAnsi="Times New Roman"/>
          <w:kern w:val="1"/>
          <w:sz w:val="24"/>
          <w:szCs w:val="24"/>
        </w:rPr>
        <w:t>указанных</w:t>
      </w:r>
      <w:proofErr w:type="gramEnd"/>
      <w:r w:rsidRPr="003E4E66">
        <w:rPr>
          <w:rFonts w:ascii="Times New Roman" w:eastAsia="Arial Unicode MS" w:hAnsi="Times New Roman"/>
          <w:kern w:val="1"/>
          <w:sz w:val="24"/>
          <w:szCs w:val="24"/>
        </w:rPr>
        <w:t xml:space="preserve"> недоимки, задолженности и решение по такому заявлению на дату рассмотрения заявки;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 xml:space="preserve">4) </w:t>
      </w:r>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3E4E66">
        <w:rPr>
          <w:rFonts w:ascii="Times New Roman" w:eastAsia="Arial Unicode MS" w:hAnsi="Times New Roman"/>
          <w:b/>
          <w:kern w:val="1"/>
          <w:sz w:val="24"/>
          <w:szCs w:val="24"/>
        </w:rPr>
        <w:t>судимости</w:t>
      </w:r>
      <w:r w:rsidRPr="003E4E66">
        <w:rPr>
          <w:rFonts w:ascii="Times New Roman" w:eastAsia="Arial Unicode MS" w:hAnsi="Times New Roman"/>
          <w:kern w:val="1"/>
          <w:sz w:val="24"/>
          <w:szCs w:val="24"/>
        </w:rPr>
        <w:t xml:space="preserve"> за </w:t>
      </w:r>
      <w:r w:rsidRPr="003E4E66">
        <w:rPr>
          <w:rFonts w:ascii="Times New Roman" w:eastAsia="Arial Unicode MS" w:hAnsi="Times New Roman"/>
          <w:b/>
          <w:kern w:val="1"/>
          <w:sz w:val="24"/>
          <w:szCs w:val="24"/>
        </w:rPr>
        <w:t>преступления в сфере экономики</w:t>
      </w:r>
      <w:r w:rsidRPr="003E4E66">
        <w:rPr>
          <w:rFonts w:ascii="Times New Roman" w:eastAsia="Arial Unicode MS" w:hAnsi="Times New Roman"/>
          <w:kern w:val="1"/>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E4E66">
        <w:rPr>
          <w:rFonts w:ascii="Times New Roman" w:eastAsia="Arial Unicode MS" w:hAnsi="Times New Roman"/>
          <w:kern w:val="1"/>
          <w:sz w:val="24"/>
          <w:szCs w:val="24"/>
        </w:rPr>
        <w:t xml:space="preserve"> поставкой товара, выполнением работы, оказанием услуги, </w:t>
      </w:r>
      <w:proofErr w:type="gramStart"/>
      <w:r w:rsidRPr="003E4E66">
        <w:rPr>
          <w:rFonts w:ascii="Times New Roman" w:eastAsia="Arial Unicode MS" w:hAnsi="Times New Roman"/>
          <w:kern w:val="1"/>
          <w:sz w:val="24"/>
          <w:szCs w:val="24"/>
        </w:rPr>
        <w:t>являющихся</w:t>
      </w:r>
      <w:proofErr w:type="gramEnd"/>
      <w:r w:rsidRPr="003E4E66">
        <w:rPr>
          <w:rFonts w:ascii="Times New Roman" w:eastAsia="Arial Unicode MS" w:hAnsi="Times New Roman"/>
          <w:kern w:val="1"/>
          <w:sz w:val="24"/>
          <w:szCs w:val="24"/>
        </w:rPr>
        <w:t xml:space="preserve"> объектом осуществляемой закупки, и административного наказания в виде дисквалификации;</w:t>
      </w:r>
    </w:p>
    <w:p w:rsidR="002F5697"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1" w:name="sub_3118"/>
      <w:bookmarkEnd w:id="10"/>
      <w:r w:rsidRPr="003E4E66">
        <w:rPr>
          <w:rFonts w:ascii="Times New Roman" w:eastAsia="Arial Unicode MS" w:hAnsi="Times New Roman"/>
          <w:kern w:val="1"/>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1"/>
    </w:p>
    <w:p w:rsidR="007409C0" w:rsidRDefault="007409C0" w:rsidP="007409C0">
      <w:pPr>
        <w:widowControl w:val="0"/>
        <w:shd w:val="clear" w:color="auto" w:fill="FFFFFF"/>
        <w:autoSpaceDE w:val="0"/>
        <w:autoSpaceDN w:val="0"/>
        <w:adjustRightInd w:val="0"/>
        <w:spacing w:after="0" w:line="240" w:lineRule="auto"/>
        <w:ind w:firstLine="426"/>
        <w:jc w:val="both"/>
        <w:rPr>
          <w:rFonts w:ascii="Times New Roman" w:hAnsi="Times New Roman"/>
        </w:rPr>
      </w:pPr>
      <w:proofErr w:type="gramStart"/>
      <w:r>
        <w:rPr>
          <w:rFonts w:ascii="Times New Roman" w:hAnsi="Times New Roman"/>
        </w:rPr>
        <w:t>6) 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по жалобе на</w:t>
      </w:r>
      <w:proofErr w:type="gramEnd"/>
      <w:r>
        <w:rPr>
          <w:rFonts w:ascii="Times New Roman" w:hAnsi="Times New Roman"/>
        </w:rPr>
        <w:t xml:space="preserve"> день рассмотрения заявки на участие в тендере не принято.</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2</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 xml:space="preserve">Квалификационные требования, устанавливаются </w:t>
      </w:r>
      <w:r w:rsidRPr="003E4E66">
        <w:rPr>
          <w:rFonts w:ascii="Times New Roman" w:eastAsia="Arial Unicode MS" w:hAnsi="Times New Roman"/>
          <w:b/>
          <w:kern w:val="1"/>
          <w:sz w:val="24"/>
          <w:szCs w:val="24"/>
        </w:rPr>
        <w:t>в документации</w:t>
      </w:r>
      <w:r w:rsidRPr="003E4E66">
        <w:rPr>
          <w:rFonts w:ascii="Times New Roman" w:eastAsia="Arial Unicode MS" w:hAnsi="Times New Roman"/>
          <w:kern w:val="1"/>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w:t>
      </w:r>
      <w:r>
        <w:rPr>
          <w:rFonts w:ascii="Times New Roman" w:eastAsia="Arial Unicode MS" w:hAnsi="Times New Roman"/>
          <w:kern w:val="1"/>
          <w:sz w:val="24"/>
          <w:szCs w:val="24"/>
        </w:rPr>
        <w:t xml:space="preserve"> нормативными документами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к поставщикам (исполнителям, подрядчикам).</w:t>
      </w:r>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3</w:t>
      </w:r>
      <w:r w:rsidRPr="003E4E66">
        <w:rPr>
          <w:rFonts w:ascii="Times New Roman" w:eastAsia="Arial Unicode MS" w:hAnsi="Times New Roman"/>
          <w:kern w:val="1"/>
          <w:sz w:val="24"/>
          <w:szCs w:val="24"/>
        </w:rPr>
        <w:t>.  К иным обязательным требованиям относится наличие: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bookmarkStart w:id="12" w:name="sub_3121"/>
      <w:r w:rsidRPr="003E4E66">
        <w:rPr>
          <w:rFonts w:ascii="Times New Roman" w:eastAsia="Arial Unicode MS" w:hAnsi="Times New Roman"/>
          <w:kern w:val="1"/>
          <w:sz w:val="24"/>
          <w:szCs w:val="24"/>
        </w:rPr>
        <w:t>1) финансовых ресурсов для исполнения договора;</w:t>
      </w:r>
      <w:bookmarkStart w:id="13" w:name="sub_3122"/>
      <w:bookmarkEnd w:id="12"/>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4" w:name="sub_3123"/>
      <w:bookmarkEnd w:id="13"/>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3) опыта осуществления поставок, выполнения работ или оказания услуг по предмету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деловой репутации;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5" w:name="sub_40546"/>
      <w:bookmarkEnd w:id="14"/>
      <w:r w:rsidRPr="003E4E66">
        <w:rPr>
          <w:rFonts w:ascii="Times New Roman" w:eastAsia="Arial Unicode MS" w:hAnsi="Times New Roman"/>
          <w:kern w:val="1"/>
          <w:sz w:val="24"/>
          <w:szCs w:val="24"/>
        </w:rPr>
        <w:lastRenderedPageBreak/>
        <w:t>5) необходимого количества специалистов и иных работников определенного уровня квалификации для исполнения договора</w:t>
      </w:r>
      <w:bookmarkEnd w:id="15"/>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6) отсутствия пр</w:t>
      </w:r>
      <w:r>
        <w:rPr>
          <w:rFonts w:ascii="Times New Roman" w:eastAsia="Arial Unicode MS" w:hAnsi="Times New Roman"/>
          <w:kern w:val="1"/>
          <w:sz w:val="24"/>
          <w:szCs w:val="24"/>
        </w:rPr>
        <w:t xml:space="preserve">осроченной задолженности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за 3 года, предшествующие дате размещения извещения о закупке в единой информационной системе;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7) отсутствия не</w:t>
      </w:r>
      <w:r>
        <w:rPr>
          <w:rFonts w:ascii="Times New Roman" w:eastAsia="Arial Unicode MS" w:hAnsi="Times New Roman"/>
          <w:kern w:val="1"/>
          <w:sz w:val="24"/>
          <w:szCs w:val="24"/>
        </w:rPr>
        <w:t xml:space="preserve">исполненных обязательств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4.</w:t>
      </w:r>
      <w:r w:rsidRPr="003E4E66">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sidRPr="003E4E66">
          <w:rPr>
            <w:rFonts w:ascii="Times New Roman" w:hAnsi="Times New Roman"/>
            <w:color w:val="0000FF"/>
            <w:sz w:val="24"/>
            <w:szCs w:val="24"/>
            <w:u w:val="single"/>
          </w:rPr>
          <w:t>статьей 5</w:t>
        </w:r>
      </w:hyperlink>
      <w:r w:rsidRPr="003E4E66">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sidRPr="003E4E66">
          <w:rPr>
            <w:rFonts w:ascii="Times New Roman" w:hAnsi="Times New Roman"/>
            <w:color w:val="0000FF"/>
            <w:sz w:val="24"/>
            <w:szCs w:val="24"/>
            <w:u w:val="single"/>
          </w:rPr>
          <w:t>Федеральным законом</w:t>
        </w:r>
      </w:hyperlink>
      <w:r w:rsidRPr="003E4E66">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5</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
          <w:kern w:val="1"/>
          <w:sz w:val="24"/>
          <w:szCs w:val="24"/>
        </w:rPr>
        <w:t>Заявка должна содержать</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копии учредительных документов, копии документов, удостоверяющих личность (для физических лиц);</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3) </w:t>
      </w:r>
      <w:proofErr w:type="gramStart"/>
      <w:r w:rsidRPr="003E4E66">
        <w:rPr>
          <w:rFonts w:ascii="Times New Roman" w:eastAsia="Arial Unicode MS" w:hAnsi="Times New Roman"/>
          <w:kern w:val="1"/>
          <w:sz w:val="24"/>
          <w:szCs w:val="24"/>
        </w:rPr>
        <w:t>выданная</w:t>
      </w:r>
      <w:proofErr w:type="gramEnd"/>
      <w:r w:rsidRPr="003E4E66">
        <w:rPr>
          <w:rFonts w:ascii="Times New Roman" w:eastAsia="Arial Unicode MS" w:hAnsi="Times New Roman"/>
          <w:kern w:val="1"/>
          <w:sz w:val="24"/>
          <w:szCs w:val="24"/>
        </w:rPr>
        <w:t xml:space="preserve"> не ранее чем за 30 дней до дня размещения извещения о проведении запроса в единой информационной системе: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документы, подтверждающие полномочия лица, подписавшего  заявку;</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 Все без исключения страницы заявки должны быть прошиты и  пронумерованы.</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6</w:t>
      </w:r>
      <w:r>
        <w:rPr>
          <w:rFonts w:ascii="Times New Roman" w:hAnsi="Times New Roman"/>
          <w:sz w:val="24"/>
          <w:szCs w:val="24"/>
        </w:rPr>
        <w:t xml:space="preserve">. Руководством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7</w:t>
      </w:r>
      <w:r w:rsidRPr="003E4E66">
        <w:rPr>
          <w:rFonts w:ascii="Times New Roman" w:eastAsia="Arial Unicode MS" w:hAnsi="Times New Roman"/>
          <w:kern w:val="1"/>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8.</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Cs/>
          <w:kern w:val="1"/>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bCs/>
          <w:kern w:val="1"/>
          <w:sz w:val="24"/>
          <w:szCs w:val="24"/>
        </w:rPr>
      </w:pPr>
      <w:r w:rsidRPr="003E4E66">
        <w:rPr>
          <w:rFonts w:ascii="Times New Roman" w:eastAsia="Arial Unicode MS" w:hAnsi="Times New Roman"/>
          <w:bCs/>
          <w:kern w:val="1"/>
          <w:sz w:val="24"/>
          <w:szCs w:val="24"/>
        </w:rPr>
        <w:t xml:space="preserve">Заказчик вправе до подведения итогов закупки </w:t>
      </w:r>
      <w:r w:rsidRPr="003E4E66">
        <w:rPr>
          <w:rFonts w:ascii="Times New Roman" w:eastAsia="Arial Unicode MS" w:hAnsi="Times New Roman"/>
          <w:kern w:val="1"/>
          <w:sz w:val="24"/>
          <w:szCs w:val="24"/>
        </w:rPr>
        <w:t>в письменной форме запросить у государственных и иных учреждений, юридических и физических лиц</w:t>
      </w:r>
      <w:r w:rsidRPr="003E4E66">
        <w:rPr>
          <w:rFonts w:ascii="Times New Roman" w:eastAsia="Arial Unicode MS" w:hAnsi="Times New Roman"/>
          <w:bCs/>
          <w:kern w:val="1"/>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9.</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sidRPr="003E4E66">
        <w:rPr>
          <w:rFonts w:ascii="Times New Roman" w:eastAsia="Arial Unicode MS" w:hAnsi="Times New Roman"/>
          <w:kern w:val="1"/>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6" w:name="sub_31100"/>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7" w:name="sub_31110"/>
      <w:bookmarkEnd w:id="16"/>
      <w:r w:rsidRPr="003E4E66">
        <w:rPr>
          <w:rFonts w:ascii="Times New Roman" w:eastAsia="Arial Unicode MS" w:hAnsi="Times New Roman"/>
          <w:b/>
          <w:kern w:val="1"/>
          <w:sz w:val="24"/>
          <w:szCs w:val="24"/>
        </w:rPr>
        <w:t>10</w:t>
      </w:r>
      <w:r w:rsidRPr="003E4E66">
        <w:rPr>
          <w:rFonts w:ascii="Times New Roman" w:eastAsia="Arial Unicode MS" w:hAnsi="Times New Roman"/>
          <w:kern w:val="1"/>
          <w:sz w:val="24"/>
          <w:szCs w:val="24"/>
        </w:rPr>
        <w:t>.</w:t>
      </w:r>
      <w:bookmarkEnd w:id="17"/>
      <w:r w:rsidRPr="003E4E66">
        <w:rPr>
          <w:rFonts w:ascii="Times New Roman" w:eastAsia="Arial Unicode MS" w:hAnsi="Times New Roman"/>
          <w:kern w:val="1"/>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bCs/>
          <w:kern w:val="1"/>
          <w:sz w:val="24"/>
          <w:szCs w:val="24"/>
        </w:rPr>
        <w:t>11</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Положени</w:t>
      </w:r>
      <w:r w:rsidR="00C27C2F">
        <w:rPr>
          <w:rFonts w:ascii="Times New Roman" w:eastAsia="Arial Unicode MS" w:hAnsi="Times New Roman"/>
          <w:kern w:val="1"/>
          <w:sz w:val="24"/>
          <w:szCs w:val="24"/>
        </w:rPr>
        <w:t>ем</w:t>
      </w:r>
      <w:r w:rsidRPr="003E4E66">
        <w:rPr>
          <w:rFonts w:ascii="Times New Roman" w:eastAsia="Arial Unicode MS" w:hAnsi="Times New Roman"/>
          <w:kern w:val="1"/>
          <w:sz w:val="24"/>
          <w:szCs w:val="24"/>
        </w:rPr>
        <w:t>, которые устанавливаются заказчиком в целом к коллективному участнику закупки.</w:t>
      </w:r>
      <w:proofErr w:type="gramEnd"/>
      <w:r w:rsidRPr="003E4E66">
        <w:rPr>
          <w:rFonts w:ascii="Times New Roman" w:eastAsia="Arial Unicode MS" w:hAnsi="Times New Roman"/>
          <w:kern w:val="1"/>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w:t>
      </w:r>
      <w:r w:rsidR="00E414C4">
        <w:rPr>
          <w:rFonts w:ascii="Times New Roman" w:eastAsia="Arial Unicode MS" w:hAnsi="Times New Roman"/>
          <w:b/>
          <w:kern w:val="1"/>
          <w:sz w:val="24"/>
          <w:szCs w:val="24"/>
        </w:rPr>
        <w:t>2</w:t>
      </w:r>
      <w:r w:rsidRPr="003E4E66">
        <w:rPr>
          <w:rFonts w:ascii="Times New Roman" w:eastAsia="Arial Unicode MS" w:hAnsi="Times New Roman"/>
          <w:b/>
          <w:kern w:val="1"/>
          <w:sz w:val="24"/>
          <w:szCs w:val="24"/>
        </w:rPr>
        <w:t>.</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w:t>
      </w:r>
      <w:r w:rsidR="00C27C2F">
        <w:rPr>
          <w:rFonts w:ascii="Times New Roman" w:eastAsia="Arial Unicode MS" w:hAnsi="Times New Roman"/>
          <w:kern w:val="1"/>
          <w:sz w:val="24"/>
          <w:szCs w:val="24"/>
        </w:rPr>
        <w:t xml:space="preserve"> Положением</w:t>
      </w:r>
      <w:r w:rsidRPr="003E4E66">
        <w:rPr>
          <w:rFonts w:ascii="Times New Roman" w:eastAsia="Arial Unicode MS" w:hAnsi="Times New Roman"/>
          <w:kern w:val="1"/>
          <w:sz w:val="24"/>
          <w:szCs w:val="24"/>
        </w:rPr>
        <w:t xml:space="preserve">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w:t>
      </w:r>
      <w:r w:rsidR="00E414C4">
        <w:rPr>
          <w:rFonts w:ascii="Times New Roman" w:eastAsia="Arial Unicode MS" w:hAnsi="Times New Roman"/>
          <w:b/>
          <w:kern w:val="1"/>
          <w:sz w:val="24"/>
          <w:szCs w:val="24"/>
        </w:rPr>
        <w:t>3</w:t>
      </w:r>
      <w:r w:rsidRPr="003E4E66">
        <w:rPr>
          <w:rFonts w:ascii="Times New Roman" w:eastAsia="Arial Unicode MS" w:hAnsi="Times New Roman"/>
          <w:b/>
          <w:kern w:val="1"/>
          <w:sz w:val="24"/>
          <w:szCs w:val="24"/>
        </w:rPr>
        <w:t>.</w:t>
      </w:r>
      <w:r w:rsidRPr="003E4E66">
        <w:rPr>
          <w:rFonts w:ascii="Times New Roman" w:eastAsia="Arial Unicode MS" w:hAnsi="Times New Roman"/>
          <w:kern w:val="1"/>
          <w:sz w:val="24"/>
          <w:szCs w:val="24"/>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сумм денежных средств, под</w:t>
      </w:r>
      <w:r w:rsidRPr="003E4E66">
        <w:rPr>
          <w:rFonts w:ascii="Times New Roman" w:eastAsia="Arial Unicode MS" w:hAnsi="Times New Roman"/>
          <w:kern w:val="1"/>
          <w:sz w:val="24"/>
          <w:szCs w:val="24"/>
        </w:rPr>
        <w:softHyphen/>
        <w:t>лежащих оплате заказчиком в рамках заключенного с участни</w:t>
      </w:r>
      <w:r w:rsidRPr="003E4E66">
        <w:rPr>
          <w:rFonts w:ascii="Times New Roman" w:eastAsia="Arial Unicode MS" w:hAnsi="Times New Roman"/>
          <w:kern w:val="1"/>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sidRPr="003E4E66">
        <w:rPr>
          <w:rFonts w:ascii="Times New Roman" w:eastAsia="Arial Unicode MS" w:hAnsi="Times New Roman"/>
          <w:kern w:val="1"/>
          <w:sz w:val="24"/>
          <w:szCs w:val="24"/>
        </w:rPr>
        <w:softHyphen/>
        <w:t>ником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обязанности по внесению де</w:t>
      </w:r>
      <w:r w:rsidRPr="003E4E66">
        <w:rPr>
          <w:rFonts w:ascii="Times New Roman" w:eastAsia="Arial Unicode MS" w:hAnsi="Times New Roman"/>
          <w:kern w:val="1"/>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sidRPr="003E4E66">
        <w:rPr>
          <w:rFonts w:ascii="Times New Roman" w:eastAsia="Arial Unicode MS" w:hAnsi="Times New Roman"/>
          <w:kern w:val="1"/>
          <w:sz w:val="24"/>
          <w:szCs w:val="24"/>
        </w:rPr>
        <w:t>требование</w:t>
      </w:r>
      <w:proofErr w:type="gramEnd"/>
      <w:r w:rsidRPr="003E4E66">
        <w:rPr>
          <w:rFonts w:ascii="Times New Roman" w:eastAsia="Arial Unicode MS" w:hAnsi="Times New Roman"/>
          <w:kern w:val="1"/>
          <w:sz w:val="24"/>
          <w:szCs w:val="24"/>
        </w:rPr>
        <w:t xml:space="preserve"> об обеспечении такой заявки. Сведения о распределе</w:t>
      </w:r>
      <w:r w:rsidRPr="003E4E66">
        <w:rPr>
          <w:rFonts w:ascii="Times New Roman" w:eastAsia="Arial Unicode MS" w:hAnsi="Times New Roman"/>
          <w:kern w:val="1"/>
          <w:sz w:val="24"/>
          <w:szCs w:val="24"/>
        </w:rPr>
        <w:softHyphen/>
        <w:t>нии такой обязанности указываются в соглашении путем опреде</w:t>
      </w:r>
      <w:r w:rsidRPr="003E4E66">
        <w:rPr>
          <w:rFonts w:ascii="Times New Roman" w:eastAsia="Arial Unicode MS" w:hAnsi="Times New Roman"/>
          <w:kern w:val="1"/>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предоставляемом способе обеспечения исполнения догово</w:t>
      </w:r>
      <w:r w:rsidRPr="003E4E66">
        <w:rPr>
          <w:rFonts w:ascii="Times New Roman" w:eastAsia="Arial Unicode MS" w:hAnsi="Times New Roman"/>
          <w:kern w:val="1"/>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sidRPr="003E4E66">
        <w:rPr>
          <w:rFonts w:ascii="Times New Roman" w:eastAsia="Arial Unicode MS" w:hAnsi="Times New Roman"/>
          <w:kern w:val="1"/>
          <w:sz w:val="24"/>
          <w:szCs w:val="24"/>
        </w:rPr>
        <w:softHyphen/>
        <w:t>ющих на стороне коллективного участника закупки), на которого возлага</w:t>
      </w:r>
      <w:r w:rsidRPr="003E4E66">
        <w:rPr>
          <w:rFonts w:ascii="Times New Roman" w:eastAsia="Arial Unicode MS" w:hAnsi="Times New Roman"/>
          <w:kern w:val="1"/>
          <w:sz w:val="24"/>
          <w:szCs w:val="24"/>
        </w:rPr>
        <w:softHyphen/>
        <w:t>ется обязанность по предоставлению такого обеспечения.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
    <w:p w:rsidR="002F5697" w:rsidRDefault="002F5697"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3E4E66">
        <w:rPr>
          <w:rFonts w:ascii="Times New Roman" w:eastAsia="Arial Unicode MS" w:hAnsi="Times New Roman"/>
          <w:b/>
          <w:bCs/>
          <w:kern w:val="1"/>
          <w:sz w:val="24"/>
          <w:szCs w:val="24"/>
          <w:u w:val="single"/>
        </w:rPr>
        <w:t xml:space="preserve">РАЗДЕЛ 4. </w:t>
      </w:r>
    </w:p>
    <w:p w:rsidR="002F5697" w:rsidRPr="00E620BC" w:rsidRDefault="007E7CEF"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E620BC">
        <w:rPr>
          <w:rFonts w:ascii="Times New Roman" w:eastAsia="Arial Unicode MS" w:hAnsi="Times New Roman"/>
          <w:b/>
          <w:bCs/>
          <w:kern w:val="1"/>
          <w:sz w:val="24"/>
          <w:szCs w:val="24"/>
          <w:u w:val="single"/>
        </w:rPr>
        <w:t>Проведение тендера</w:t>
      </w:r>
    </w:p>
    <w:p w:rsidR="00460303" w:rsidRPr="007E7CEF" w:rsidRDefault="00460303" w:rsidP="00460303">
      <w:pPr>
        <w:autoSpaceDE w:val="0"/>
        <w:autoSpaceDN w:val="0"/>
        <w:adjustRightInd w:val="0"/>
        <w:spacing w:after="0" w:line="240" w:lineRule="auto"/>
        <w:ind w:firstLine="340"/>
        <w:jc w:val="both"/>
        <w:rPr>
          <w:rFonts w:ascii="Times New Roman" w:eastAsia="Calibri" w:hAnsi="Times New Roman"/>
          <w:sz w:val="24"/>
          <w:szCs w:val="24"/>
          <w:lang w:eastAsia="en-US"/>
        </w:rPr>
      </w:pPr>
      <w:r w:rsidRPr="007E7CEF">
        <w:rPr>
          <w:rFonts w:ascii="Times New Roman" w:hAnsi="Times New Roman"/>
          <w:color w:val="000000"/>
          <w:sz w:val="24"/>
          <w:szCs w:val="24"/>
        </w:rPr>
        <w:t xml:space="preserve">Документация подготавливается  в соответствии с требованиями настоящего Положения, Гражданского кодекса Российской Федерации и Закона № 223-ФЗ, и утверждается представителем Заказчика. При этом </w:t>
      </w:r>
      <w:r w:rsidRPr="007E7CEF">
        <w:rPr>
          <w:rFonts w:ascii="Times New Roman" w:hAnsi="Times New Roman"/>
          <w:sz w:val="24"/>
          <w:szCs w:val="24"/>
        </w:rPr>
        <w:t>о</w:t>
      </w:r>
      <w:r w:rsidRPr="007E7CEF">
        <w:rPr>
          <w:rFonts w:ascii="Times New Roman" w:hAnsi="Times New Roman"/>
          <w:sz w:val="24"/>
          <w:szCs w:val="24"/>
          <w:shd w:val="clear" w:color="auto" w:fill="FFFFFF"/>
        </w:rPr>
        <w:t xml:space="preserve">писание предмета закупки </w:t>
      </w:r>
      <w:r w:rsidRPr="007E7CEF">
        <w:rPr>
          <w:rFonts w:ascii="Times New Roman" w:hAnsi="Times New Roman"/>
          <w:sz w:val="24"/>
          <w:szCs w:val="24"/>
          <w:shd w:val="clear" w:color="auto" w:fill="FFFFFF"/>
        </w:rPr>
        <w:lastRenderedPageBreak/>
        <w:t>осуществляется без соблюдения требований ч. 6.1 ст. 3</w:t>
      </w:r>
      <w:r w:rsidRPr="007E7CEF">
        <w:rPr>
          <w:rFonts w:ascii="Times New Roman" w:hAnsi="Times New Roman"/>
          <w:sz w:val="24"/>
          <w:szCs w:val="24"/>
        </w:rPr>
        <w:t xml:space="preserve"> </w:t>
      </w:r>
      <w:r w:rsidRPr="007E7CEF">
        <w:rPr>
          <w:rFonts w:ascii="Times New Roman" w:eastAsia="Calibri" w:hAnsi="Times New Roman"/>
          <w:sz w:val="24"/>
          <w:szCs w:val="24"/>
          <w:lang w:eastAsia="en-US"/>
        </w:rPr>
        <w:t>Закона № 223-ФЗ, поскольку тендер не является конкурентной закупкой.</w:t>
      </w:r>
    </w:p>
    <w:p w:rsidR="00E620BC" w:rsidRDefault="00E620BC" w:rsidP="00460303">
      <w:pPr>
        <w:spacing w:after="0" w:line="240" w:lineRule="auto"/>
        <w:ind w:firstLine="340"/>
        <w:jc w:val="both"/>
        <w:rPr>
          <w:rFonts w:ascii="Times New Roman" w:hAnsi="Times New Roman"/>
          <w:sz w:val="24"/>
          <w:szCs w:val="24"/>
        </w:rPr>
      </w:pPr>
    </w:p>
    <w:p w:rsidR="00E620BC" w:rsidRPr="008D5E38" w:rsidRDefault="00E620BC" w:rsidP="00E620BC">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4.1. Извещение о закупке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Извещение о проведении тендера должно содержать следующие сведения: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Способ закупки,</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3) Предмет договора с указанием количества поставляемого товара, объема выполняемых работ, оказываемых услуг,</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Место поставки товара, выполнения работ, оказания услуг,</w:t>
      </w:r>
    </w:p>
    <w:p w:rsidR="00460303" w:rsidRPr="007E7CEF" w:rsidRDefault="00460303" w:rsidP="00460303">
      <w:pPr>
        <w:shd w:val="clear" w:color="auto" w:fill="FFFFFF"/>
        <w:spacing w:after="0" w:line="240" w:lineRule="auto"/>
        <w:ind w:firstLine="340"/>
        <w:jc w:val="both"/>
        <w:rPr>
          <w:rFonts w:ascii="Times New Roman" w:hAnsi="Times New Roman"/>
          <w:sz w:val="24"/>
          <w:szCs w:val="24"/>
        </w:rPr>
      </w:pPr>
      <w:r w:rsidRPr="007E7CEF">
        <w:rPr>
          <w:rFonts w:ascii="Times New Roman" w:hAnsi="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73F80"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6) Срок, место и порядок предоставления документации о закупке,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7) Место, дата и время начала и окончания подачи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8) Место и дата рассмотрения предложений участников закупки и подведения итогов закупки;</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9) Сведения о праве Заказчика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тендера.</w:t>
      </w:r>
      <w:proofErr w:type="gramEnd"/>
    </w:p>
    <w:p w:rsidR="00460303"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Перечень сведений, содержащийся в извещении о проведении тендера, может быть расширен по усмотрению Заказчика.</w:t>
      </w:r>
    </w:p>
    <w:p w:rsidR="00E620BC" w:rsidRPr="007E7CEF" w:rsidRDefault="00E620BC" w:rsidP="00460303">
      <w:pPr>
        <w:spacing w:after="0" w:line="240" w:lineRule="auto"/>
        <w:ind w:firstLine="340"/>
        <w:jc w:val="both"/>
        <w:rPr>
          <w:rFonts w:ascii="Times New Roman" w:hAnsi="Times New Roman"/>
          <w:sz w:val="24"/>
          <w:szCs w:val="24"/>
        </w:rPr>
      </w:pPr>
    </w:p>
    <w:p w:rsidR="00460303" w:rsidRPr="007E7CEF" w:rsidRDefault="00460303" w:rsidP="00460303">
      <w:pPr>
        <w:spacing w:after="0" w:line="240" w:lineRule="auto"/>
        <w:ind w:firstLine="340"/>
        <w:jc w:val="both"/>
        <w:rPr>
          <w:rFonts w:ascii="Times New Roman" w:hAnsi="Times New Roman"/>
          <w:sz w:val="24"/>
          <w:szCs w:val="24"/>
        </w:rPr>
      </w:pPr>
    </w:p>
    <w:p w:rsidR="00460303" w:rsidRPr="007E7CEF" w:rsidRDefault="007E7CEF" w:rsidP="00460303">
      <w:pPr>
        <w:spacing w:after="0" w:line="240" w:lineRule="auto"/>
        <w:ind w:firstLine="340"/>
        <w:jc w:val="both"/>
        <w:rPr>
          <w:rFonts w:ascii="Times New Roman" w:hAnsi="Times New Roman"/>
          <w:sz w:val="24"/>
          <w:szCs w:val="24"/>
          <w:u w:val="single"/>
        </w:rPr>
      </w:pPr>
      <w:r>
        <w:rPr>
          <w:rFonts w:ascii="Times New Roman" w:hAnsi="Times New Roman"/>
          <w:sz w:val="24"/>
          <w:szCs w:val="24"/>
        </w:rPr>
        <w:t xml:space="preserve">                </w:t>
      </w:r>
      <w:r w:rsidR="00E620BC" w:rsidRPr="00E620BC">
        <w:rPr>
          <w:rFonts w:ascii="Times New Roman" w:hAnsi="Times New Roman"/>
          <w:sz w:val="24"/>
          <w:szCs w:val="24"/>
          <w:u w:val="single"/>
        </w:rPr>
        <w:t>4.</w:t>
      </w:r>
      <w:r w:rsidR="0088623B">
        <w:rPr>
          <w:rFonts w:ascii="Times New Roman" w:hAnsi="Times New Roman"/>
          <w:sz w:val="24"/>
          <w:szCs w:val="24"/>
          <w:u w:val="single"/>
        </w:rPr>
        <w:t>2</w:t>
      </w:r>
      <w:r w:rsidR="00E620BC" w:rsidRPr="00E620BC">
        <w:rPr>
          <w:rFonts w:ascii="Times New Roman" w:hAnsi="Times New Roman"/>
          <w:sz w:val="24"/>
          <w:szCs w:val="24"/>
          <w:u w:val="single"/>
        </w:rPr>
        <w:t xml:space="preserve">. </w:t>
      </w:r>
      <w:r w:rsidR="00460303" w:rsidRPr="00E620BC">
        <w:rPr>
          <w:rFonts w:ascii="Times New Roman" w:hAnsi="Times New Roman"/>
          <w:sz w:val="24"/>
          <w:szCs w:val="24"/>
          <w:u w:val="single"/>
        </w:rPr>
        <w:t>Порядок</w:t>
      </w:r>
      <w:r w:rsidR="00460303" w:rsidRPr="007E7CEF">
        <w:rPr>
          <w:rFonts w:ascii="Times New Roman" w:hAnsi="Times New Roman"/>
          <w:sz w:val="24"/>
          <w:szCs w:val="24"/>
          <w:u w:val="single"/>
        </w:rPr>
        <w:t xml:space="preserve"> вскрытия конвертов с заявками на участие в тендере.</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В день, во время и в месте, указанные в извещении о проведении тендера, закупочной Комиссией вскрываются конверты с заявками на участие в закупке.</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Участникам закупки, подавшими заявки на участие в тендере,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w:t>
      </w:r>
      <w:proofErr w:type="gramEnd"/>
      <w:r w:rsidRPr="007E7CEF">
        <w:rPr>
          <w:rFonts w:ascii="Times New Roman" w:hAnsi="Times New Roman"/>
          <w:sz w:val="24"/>
          <w:szCs w:val="24"/>
        </w:rPr>
        <w:t xml:space="preserve">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тендере, могут быть удалены из зала (помещения) по решению Комиссии.</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В случае если по окончании срока подачи заявок на участие в тендере подана только одна заявка на участие в тендере или не подано ни одной заявки на участие в тендере признается несостоявшимся.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В случае если на участие в тендере была подана только одна заявка, указанная заявка рассматривается закупочной Комиссией в порядке, предусмотренном </w:t>
      </w:r>
      <w:r w:rsidR="009950B1">
        <w:rPr>
          <w:rFonts w:ascii="Times New Roman" w:hAnsi="Times New Roman"/>
          <w:sz w:val="24"/>
          <w:szCs w:val="24"/>
        </w:rPr>
        <w:t>для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p>
    <w:p w:rsidR="00460303" w:rsidRPr="008D5E38" w:rsidRDefault="008D5E38" w:rsidP="008D5E38">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w:t>
      </w:r>
      <w:r w:rsidR="0088623B">
        <w:rPr>
          <w:rFonts w:ascii="Times New Roman" w:hAnsi="Times New Roman"/>
          <w:sz w:val="24"/>
          <w:szCs w:val="24"/>
          <w:u w:val="single"/>
        </w:rPr>
        <w:t>3</w:t>
      </w:r>
      <w:r w:rsidR="00460303" w:rsidRPr="008D5E38">
        <w:rPr>
          <w:rFonts w:ascii="Times New Roman" w:hAnsi="Times New Roman"/>
          <w:sz w:val="24"/>
          <w:szCs w:val="24"/>
          <w:u w:val="single"/>
        </w:rPr>
        <w:t>. Порядок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Закупочная Комиссия рассматривает заявки на участие в закупке на соответствие требованиям, установленным документацией</w:t>
      </w:r>
      <w:r w:rsidR="0088623B">
        <w:rPr>
          <w:rFonts w:ascii="Times New Roman" w:hAnsi="Times New Roman"/>
          <w:sz w:val="24"/>
          <w:szCs w:val="24"/>
        </w:rPr>
        <w:t>.</w:t>
      </w:r>
      <w:r w:rsidRPr="007E7CEF">
        <w:rPr>
          <w:rFonts w:ascii="Times New Roman" w:hAnsi="Times New Roman"/>
          <w:sz w:val="24"/>
          <w:szCs w:val="24"/>
        </w:rPr>
        <w:t xml:space="preserve">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2. Закупочная Комиссия вправе отклонить заявку на участие в закупке в следующих случаях: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w:t>
      </w:r>
      <w:r w:rsidR="00460303" w:rsidRPr="007E7CEF">
        <w:rPr>
          <w:rFonts w:ascii="Times New Roman" w:hAnsi="Times New Roman"/>
          <w:sz w:val="24"/>
          <w:szCs w:val="24"/>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2) отсутствия обеспечения заявки на участие в закупке, если в документации установлено данное требование;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4) несоответствия участника тендера требованиям, указанным в документации</w:t>
      </w:r>
      <w:r w:rsidR="0088623B">
        <w:rPr>
          <w:rFonts w:ascii="Times New Roman" w:hAnsi="Times New Roman"/>
          <w:sz w:val="24"/>
          <w:szCs w:val="24"/>
        </w:rPr>
        <w:t>,</w:t>
      </w:r>
      <w:r w:rsidR="00460303" w:rsidRPr="007E7CEF">
        <w:rPr>
          <w:rFonts w:ascii="Times New Roman" w:hAnsi="Times New Roman"/>
          <w:sz w:val="24"/>
          <w:szCs w:val="24"/>
        </w:rPr>
        <w:t xml:space="preserve"> в том числе в случае наличия сведений об участнике тендера в реестре недобросовестных поставщиков;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5) несоответствия заявки, поданной участником тендера, требованиям документации о закупке и настоящего Положения;</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3. Отклонение заявок на участие в тендере по иным основаниям не допускается.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тендере, участником тендера или об отказе в допуске такого участника закупки к участию в тендере. Результаты рассмотрения заявок на участие в тендере отражаются в протоколе подведения итогов тендера.</w:t>
      </w:r>
    </w:p>
    <w:p w:rsidR="00460303" w:rsidRPr="007E7CEF" w:rsidRDefault="00460303" w:rsidP="00E620BC">
      <w:pPr>
        <w:spacing w:after="0" w:line="240" w:lineRule="auto"/>
        <w:ind w:firstLine="340"/>
        <w:jc w:val="both"/>
        <w:rPr>
          <w:rFonts w:ascii="Times New Roman" w:hAnsi="Times New Roman"/>
          <w:sz w:val="24"/>
          <w:szCs w:val="24"/>
        </w:rPr>
      </w:pPr>
      <w:r w:rsidRPr="007E7CEF">
        <w:rPr>
          <w:rFonts w:ascii="Times New Roman" w:hAnsi="Times New Roman"/>
          <w:sz w:val="24"/>
          <w:szCs w:val="24"/>
        </w:rPr>
        <w:t>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тендере) закупочная Комиссия составляет протокол подведения итогов тендера</w:t>
      </w:r>
      <w:r w:rsidR="00E620BC">
        <w:rPr>
          <w:rFonts w:ascii="Times New Roman" w:hAnsi="Times New Roman"/>
          <w:sz w:val="24"/>
          <w:szCs w:val="24"/>
        </w:rPr>
        <w:t>.</w:t>
      </w:r>
      <w:r w:rsidRPr="007E7CEF">
        <w:rPr>
          <w:rFonts w:ascii="Times New Roman" w:hAnsi="Times New Roman"/>
          <w:sz w:val="24"/>
          <w:szCs w:val="24"/>
        </w:rPr>
        <w:t xml:space="preserve"> </w:t>
      </w:r>
    </w:p>
    <w:p w:rsidR="00460303" w:rsidRDefault="003753F2" w:rsidP="003753F2">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5. В случае если </w:t>
      </w:r>
      <w:proofErr w:type="gramStart"/>
      <w:r w:rsidR="00460303" w:rsidRPr="007E7CEF">
        <w:rPr>
          <w:rFonts w:ascii="Times New Roman" w:hAnsi="Times New Roman"/>
          <w:sz w:val="24"/>
          <w:szCs w:val="24"/>
        </w:rPr>
        <w:t>по результатам проведения процедуры рассмотрения заявок на участие в тендере закупочной Комиссией принято решение о допуске к участию</w:t>
      </w:r>
      <w:proofErr w:type="gramEnd"/>
      <w:r w:rsidR="00460303" w:rsidRPr="007E7CEF">
        <w:rPr>
          <w:rFonts w:ascii="Times New Roman" w:hAnsi="Times New Roman"/>
          <w:sz w:val="24"/>
          <w:szCs w:val="24"/>
        </w:rPr>
        <w:t xml:space="preserve"> в тендере и о признании участником закупки только одного участника закупки или об отклонении всех заявок, поданных на участие в тендере, тендер признается несостоявшимся.</w:t>
      </w:r>
    </w:p>
    <w:p w:rsidR="003753F2" w:rsidRPr="007E7CEF" w:rsidRDefault="003753F2" w:rsidP="003753F2">
      <w:pPr>
        <w:spacing w:after="0" w:line="240" w:lineRule="auto"/>
        <w:ind w:firstLine="340"/>
        <w:jc w:val="both"/>
        <w:rPr>
          <w:rFonts w:ascii="Times New Roman" w:hAnsi="Times New Roman"/>
          <w:sz w:val="24"/>
          <w:szCs w:val="24"/>
        </w:rPr>
      </w:pPr>
    </w:p>
    <w:p w:rsidR="00460303" w:rsidRPr="003753F2" w:rsidRDefault="003753F2" w:rsidP="003753F2">
      <w:pPr>
        <w:spacing w:after="0" w:line="240" w:lineRule="auto"/>
        <w:ind w:firstLine="340"/>
        <w:jc w:val="center"/>
        <w:rPr>
          <w:rFonts w:ascii="Times New Roman" w:hAnsi="Times New Roman"/>
          <w:sz w:val="24"/>
          <w:szCs w:val="24"/>
          <w:u w:val="single"/>
        </w:rPr>
      </w:pPr>
      <w:r>
        <w:rPr>
          <w:rFonts w:ascii="Times New Roman" w:hAnsi="Times New Roman"/>
          <w:sz w:val="24"/>
          <w:szCs w:val="24"/>
        </w:rPr>
        <w:t>4</w:t>
      </w:r>
      <w:r w:rsidRPr="003753F2">
        <w:rPr>
          <w:rFonts w:ascii="Times New Roman" w:hAnsi="Times New Roman"/>
          <w:sz w:val="24"/>
          <w:szCs w:val="24"/>
          <w:u w:val="single"/>
        </w:rPr>
        <w:t>.4</w:t>
      </w:r>
      <w:r w:rsidR="00460303" w:rsidRPr="003753F2">
        <w:rPr>
          <w:rFonts w:ascii="Times New Roman" w:hAnsi="Times New Roman"/>
          <w:sz w:val="24"/>
          <w:szCs w:val="24"/>
          <w:u w:val="single"/>
        </w:rPr>
        <w:t>. Оценка и сопоставление заявок на участие в тендере (порядок подведения итогов тендера).</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xml:space="preserve">. Закупочная Комиссия осуществляет оценку и сопоставление заявок на участие в тендере, поданных участниками закупки, признанными участниками тендера.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Оценка и сопоставление заявок (подведение итогов тендера)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w:t>
      </w:r>
    </w:p>
    <w:p w:rsidR="00E620BC" w:rsidRDefault="00E620BC" w:rsidP="00460303">
      <w:pPr>
        <w:spacing w:after="0" w:line="240" w:lineRule="auto"/>
        <w:ind w:firstLine="340"/>
        <w:jc w:val="both"/>
        <w:rPr>
          <w:rFonts w:ascii="Times New Roman" w:hAnsi="Times New Roman"/>
          <w:sz w:val="24"/>
          <w:szCs w:val="24"/>
        </w:rPr>
      </w:pPr>
    </w:p>
    <w:p w:rsidR="00E620BC" w:rsidRPr="008166FE" w:rsidRDefault="008D5E38" w:rsidP="008D5E38">
      <w:pPr>
        <w:spacing w:after="0" w:line="240" w:lineRule="auto"/>
        <w:ind w:firstLine="340"/>
        <w:jc w:val="center"/>
        <w:rPr>
          <w:rFonts w:ascii="Times New Roman" w:hAnsi="Times New Roman"/>
          <w:sz w:val="24"/>
          <w:szCs w:val="24"/>
          <w:u w:val="single"/>
        </w:rPr>
      </w:pPr>
      <w:r w:rsidRPr="008166FE">
        <w:rPr>
          <w:rFonts w:ascii="Times New Roman" w:hAnsi="Times New Roman"/>
          <w:sz w:val="24"/>
          <w:szCs w:val="24"/>
          <w:u w:val="single"/>
        </w:rPr>
        <w:t>4.</w:t>
      </w:r>
      <w:r w:rsidR="003753F2">
        <w:rPr>
          <w:rFonts w:ascii="Times New Roman" w:hAnsi="Times New Roman"/>
          <w:sz w:val="24"/>
          <w:szCs w:val="24"/>
          <w:u w:val="single"/>
        </w:rPr>
        <w:t>5</w:t>
      </w:r>
      <w:r w:rsidRPr="008166FE">
        <w:rPr>
          <w:rFonts w:ascii="Times New Roman" w:hAnsi="Times New Roman"/>
          <w:sz w:val="24"/>
          <w:szCs w:val="24"/>
          <w:u w:val="single"/>
        </w:rPr>
        <w:t>. Заключение договора</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1. </w:t>
      </w:r>
      <w:r w:rsidR="00460303" w:rsidRPr="007E7CEF">
        <w:rPr>
          <w:rFonts w:ascii="Times New Roman" w:hAnsi="Times New Roman"/>
          <w:sz w:val="24"/>
          <w:szCs w:val="24"/>
        </w:rPr>
        <w:t xml:space="preserve">Победителем тендера признается участник закупки, который предложил лучшие условия исполнения договора и заявке на </w:t>
      </w:r>
      <w:proofErr w:type="gramStart"/>
      <w:r w:rsidR="00460303" w:rsidRPr="007E7CEF">
        <w:rPr>
          <w:rFonts w:ascii="Times New Roman" w:hAnsi="Times New Roman"/>
          <w:sz w:val="24"/>
          <w:szCs w:val="24"/>
        </w:rPr>
        <w:t>участие</w:t>
      </w:r>
      <w:proofErr w:type="gramEnd"/>
      <w:r w:rsidR="00460303" w:rsidRPr="007E7CEF">
        <w:rPr>
          <w:rFonts w:ascii="Times New Roman" w:hAnsi="Times New Roman"/>
          <w:sz w:val="24"/>
          <w:szCs w:val="24"/>
        </w:rPr>
        <w:t xml:space="preserve"> в закупке которого присвоен первый номер. Результаты оценки и сопоставления заявок на участие в тендере отражаются в протоколе подведения итогов тендера. Протокол подведения итогов тендера оформляется в течение 10 календарных дней </w:t>
      </w:r>
      <w:proofErr w:type="gramStart"/>
      <w:r w:rsidR="00460303" w:rsidRPr="007E7CEF">
        <w:rPr>
          <w:rFonts w:ascii="Times New Roman" w:hAnsi="Times New Roman"/>
          <w:sz w:val="24"/>
          <w:szCs w:val="24"/>
        </w:rPr>
        <w:t>с даты окончания</w:t>
      </w:r>
      <w:proofErr w:type="gramEnd"/>
      <w:r w:rsidR="00460303" w:rsidRPr="007E7CEF">
        <w:rPr>
          <w:rFonts w:ascii="Times New Roman" w:hAnsi="Times New Roman"/>
          <w:sz w:val="24"/>
          <w:szCs w:val="24"/>
        </w:rPr>
        <w:t xml:space="preserve"> подачи заявок и размещается Организатором в единой информационной системе не позднее чем через три календарных дня со дня его подписания.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lastRenderedPageBreak/>
        <w:t xml:space="preserve"> В случае признания тендера </w:t>
      </w:r>
      <w:proofErr w:type="gramStart"/>
      <w:r w:rsidRPr="007E7CEF">
        <w:rPr>
          <w:rFonts w:ascii="Times New Roman" w:hAnsi="Times New Roman"/>
          <w:sz w:val="24"/>
          <w:szCs w:val="24"/>
        </w:rPr>
        <w:t>несостоявшимся</w:t>
      </w:r>
      <w:proofErr w:type="gramEnd"/>
      <w:r w:rsidRPr="007E7CEF">
        <w:rPr>
          <w:rFonts w:ascii="Times New Roman" w:hAnsi="Times New Roman"/>
          <w:sz w:val="24"/>
          <w:szCs w:val="24"/>
        </w:rPr>
        <w:t>, Заказчик вправе: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1) заключить договор с единственным участником тендера, </w:t>
      </w:r>
      <w:r w:rsidR="00460303" w:rsidRPr="007E7CEF">
        <w:rPr>
          <w:rFonts w:ascii="Times New Roman" w:eastAsia="Calibri" w:hAnsi="Times New Roman"/>
          <w:sz w:val="24"/>
          <w:szCs w:val="24"/>
          <w:lang w:eastAsia="en-US"/>
        </w:rPr>
        <w:t>подавшим заявку на участие в тендере и признанным участником тендера, на условиях, содержащихся в поданной им заявке и документации о закупке</w:t>
      </w:r>
      <w:r w:rsidR="00460303" w:rsidRPr="007E7CEF">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w:t>
      </w:r>
      <w:proofErr w:type="gramStart"/>
      <w:r w:rsidR="00460303" w:rsidRPr="007E7CEF">
        <w:rPr>
          <w:rFonts w:ascii="Times New Roman" w:hAnsi="Times New Roman"/>
          <w:sz w:val="24"/>
          <w:szCs w:val="24"/>
        </w:rPr>
        <w:t>опубликования протокола подведения итогов тендера</w:t>
      </w:r>
      <w:proofErr w:type="gramEnd"/>
      <w:r w:rsidR="00460303" w:rsidRPr="007E7CEF">
        <w:rPr>
          <w:rFonts w:ascii="Times New Roman" w:hAnsi="Times New Roman"/>
          <w:sz w:val="24"/>
          <w:szCs w:val="24"/>
        </w:rPr>
        <w:t xml:space="preserve"> в единой информационной системе;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2) провести повторную процедуру закупки, в том числе с изменением условий закупки;</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4) отказаться от проведения закупки.</w:t>
      </w:r>
      <w:r w:rsidR="00460303" w:rsidRPr="007E7CEF">
        <w:rPr>
          <w:rFonts w:ascii="Times New Roman" w:hAnsi="Times New Roman"/>
          <w:b/>
          <w:sz w:val="24"/>
          <w:szCs w:val="24"/>
        </w:rPr>
        <w:t xml:space="preserve"> </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При непредставлении Заказчику таким участником тендера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тендера признается уклонившимся от заключения договора. В случае уклонения такого участника тендера от заключения договора денежные средства, внесенные им в качестве обеспечения заявки на участие в закупке, не возвращаются.</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4"/>
        <w:spacing w:after="0" w:line="240" w:lineRule="auto"/>
        <w:jc w:val="both"/>
        <w:rPr>
          <w:rFonts w:ascii="Times New Roman" w:hAnsi="Times New Roman"/>
          <w:sz w:val="24"/>
          <w:szCs w:val="24"/>
        </w:rPr>
      </w:pPr>
    </w:p>
    <w:p w:rsidR="0044223B" w:rsidRPr="00E609D1" w:rsidRDefault="0044223B" w:rsidP="00604DCF">
      <w:pPr>
        <w:spacing w:after="0" w:line="240" w:lineRule="auto"/>
        <w:ind w:firstLine="284"/>
        <w:rPr>
          <w:rFonts w:ascii="Times New Roman" w:hAnsi="Times New Roman"/>
          <w:sz w:val="24"/>
          <w:szCs w:val="24"/>
        </w:rPr>
        <w:sectPr w:rsidR="0044223B" w:rsidRPr="00E609D1" w:rsidSect="000A77A4">
          <w:headerReference w:type="even" r:id="rId14"/>
          <w:headerReference w:type="default" r:id="rId15"/>
          <w:footerReference w:type="even" r:id="rId16"/>
          <w:footerReference w:type="default" r:id="rId17"/>
          <w:headerReference w:type="first" r:id="rId18"/>
          <w:footerReference w:type="first" r:id="rId19"/>
          <w:footnotePr>
            <w:numFmt w:val="chicago"/>
          </w:footnotePr>
          <w:type w:val="continuous"/>
          <w:pgSz w:w="11907" w:h="16840"/>
          <w:pgMar w:top="568" w:right="850" w:bottom="709" w:left="1701" w:header="709" w:footer="84" w:gutter="0"/>
          <w:cols w:space="720"/>
          <w:docGrid w:linePitch="299"/>
        </w:sectPr>
      </w:pPr>
    </w:p>
    <w:p w:rsidR="00661920" w:rsidRDefault="00661920" w:rsidP="004E5ADE">
      <w:pPr>
        <w:pStyle w:val="10"/>
        <w:numPr>
          <w:ilvl w:val="0"/>
          <w:numId w:val="0"/>
        </w:numPr>
        <w:tabs>
          <w:tab w:val="left" w:pos="708"/>
        </w:tabs>
        <w:ind w:left="284"/>
        <w:jc w:val="center"/>
      </w:pPr>
      <w:bookmarkStart w:id="18" w:name="_Toc305665987"/>
      <w:r>
        <w:rPr>
          <w:b/>
        </w:rPr>
        <w:lastRenderedPageBreak/>
        <w:t>РАЗДЕЛ 5</w:t>
      </w:r>
      <w:bookmarkStart w:id="19" w:name="_GoBack"/>
      <w:bookmarkEnd w:id="19"/>
      <w:r>
        <w:rPr>
          <w:b/>
        </w:rPr>
        <w:t>. ПРОЕКТ ДОГОВОРА</w:t>
      </w:r>
    </w:p>
    <w:p w:rsidR="00661920" w:rsidRDefault="00661920" w:rsidP="00661920">
      <w:pPr>
        <w:pStyle w:val="aff4"/>
        <w:spacing w:after="0" w:line="240" w:lineRule="auto"/>
        <w:ind w:firstLine="540"/>
        <w:jc w:val="center"/>
        <w:rPr>
          <w:rFonts w:ascii="Times New Roman" w:hAnsi="Times New Roman"/>
          <w:sz w:val="24"/>
          <w:szCs w:val="24"/>
        </w:rPr>
      </w:pPr>
      <w:r>
        <w:rPr>
          <w:rFonts w:ascii="Times New Roman" w:hAnsi="Times New Roman"/>
          <w:b/>
          <w:sz w:val="24"/>
          <w:szCs w:val="24"/>
        </w:rPr>
        <w:t xml:space="preserve"> ПОСТАВКИ № </w:t>
      </w:r>
      <w:r w:rsidR="00A000B5">
        <w:rPr>
          <w:rFonts w:ascii="Times New Roman" w:hAnsi="Times New Roman"/>
          <w:b/>
          <w:sz w:val="24"/>
          <w:szCs w:val="24"/>
        </w:rPr>
        <w:t>08</w:t>
      </w:r>
      <w:r w:rsidR="000F5586">
        <w:rPr>
          <w:rFonts w:ascii="Times New Roman" w:hAnsi="Times New Roman"/>
          <w:b/>
          <w:sz w:val="24"/>
          <w:szCs w:val="24"/>
        </w:rPr>
        <w:t>-</w:t>
      </w:r>
      <w:r>
        <w:rPr>
          <w:rFonts w:ascii="Times New Roman" w:hAnsi="Times New Roman"/>
          <w:b/>
          <w:sz w:val="24"/>
          <w:szCs w:val="24"/>
        </w:rPr>
        <w:t>2</w:t>
      </w:r>
      <w:r w:rsidR="00A000B5">
        <w:rPr>
          <w:rFonts w:ascii="Times New Roman" w:hAnsi="Times New Roman"/>
          <w:b/>
          <w:sz w:val="24"/>
          <w:szCs w:val="24"/>
        </w:rPr>
        <w:t>1</w:t>
      </w:r>
      <w:r>
        <w:rPr>
          <w:rFonts w:ascii="Times New Roman" w:hAnsi="Times New Roman"/>
          <w:b/>
          <w:sz w:val="24"/>
          <w:szCs w:val="24"/>
        </w:rPr>
        <w:t>-Тендер</w:t>
      </w:r>
    </w:p>
    <w:p w:rsidR="00661920" w:rsidRDefault="00661920" w:rsidP="00661920">
      <w:pPr>
        <w:pStyle w:val="aff4"/>
        <w:spacing w:after="0" w:line="240" w:lineRule="auto"/>
        <w:ind w:firstLine="540"/>
        <w:jc w:val="both"/>
        <w:rPr>
          <w:rFonts w:ascii="Times New Roman" w:hAnsi="Times New Roman"/>
          <w:sz w:val="24"/>
          <w:szCs w:val="24"/>
        </w:rPr>
      </w:pPr>
    </w:p>
    <w:p w:rsidR="003F736B" w:rsidRPr="0079726A" w:rsidRDefault="003F736B" w:rsidP="003F736B">
      <w:pPr>
        <w:ind w:firstLine="540"/>
        <w:rPr>
          <w:rFonts w:ascii="Times New Roman" w:hAnsi="Times New Roman"/>
          <w:sz w:val="24"/>
          <w:szCs w:val="24"/>
        </w:rPr>
      </w:pPr>
      <w:r>
        <w:t xml:space="preserve">    </w:t>
      </w:r>
      <w:r w:rsidRPr="0079726A">
        <w:rPr>
          <w:rFonts w:ascii="Times New Roman" w:hAnsi="Times New Roman"/>
        </w:rPr>
        <w:t xml:space="preserve">г. Выборг                 </w:t>
      </w:r>
      <w:r w:rsidR="0079726A">
        <w:rPr>
          <w:rFonts w:ascii="Times New Roman" w:hAnsi="Times New Roman"/>
        </w:rPr>
        <w:t xml:space="preserve">    </w:t>
      </w:r>
      <w:r w:rsidRPr="0079726A">
        <w:rPr>
          <w:rFonts w:ascii="Times New Roman" w:hAnsi="Times New Roman"/>
        </w:rPr>
        <w:t xml:space="preserve">                                </w:t>
      </w:r>
      <w:r w:rsidR="0079726A" w:rsidRPr="0079726A">
        <w:rPr>
          <w:rFonts w:ascii="Times New Roman" w:hAnsi="Times New Roman"/>
        </w:rPr>
        <w:t xml:space="preserve">                  </w:t>
      </w:r>
      <w:r w:rsidR="0079726A">
        <w:rPr>
          <w:rFonts w:ascii="Times New Roman" w:hAnsi="Times New Roman"/>
        </w:rPr>
        <w:t xml:space="preserve"> </w:t>
      </w:r>
      <w:r w:rsidR="0079726A" w:rsidRPr="0079726A">
        <w:rPr>
          <w:rFonts w:ascii="Times New Roman" w:hAnsi="Times New Roman"/>
        </w:rPr>
        <w:t xml:space="preserve"> </w:t>
      </w:r>
      <w:r w:rsidRPr="0079726A">
        <w:rPr>
          <w:rFonts w:ascii="Times New Roman" w:hAnsi="Times New Roman"/>
        </w:rPr>
        <w:t xml:space="preserve">     </w:t>
      </w:r>
      <w:r w:rsidR="0079726A">
        <w:rPr>
          <w:rFonts w:ascii="Times New Roman" w:hAnsi="Times New Roman"/>
        </w:rPr>
        <w:t xml:space="preserve"> </w:t>
      </w:r>
      <w:r w:rsidRPr="0079726A">
        <w:rPr>
          <w:rFonts w:ascii="Times New Roman" w:hAnsi="Times New Roman"/>
        </w:rPr>
        <w:t xml:space="preserve">              «</w:t>
      </w:r>
      <w:r w:rsidR="00DE1C27">
        <w:rPr>
          <w:rFonts w:ascii="Times New Roman" w:hAnsi="Times New Roman"/>
        </w:rPr>
        <w:t>__</w:t>
      </w:r>
      <w:r w:rsidRPr="0079726A">
        <w:rPr>
          <w:rFonts w:ascii="Times New Roman" w:hAnsi="Times New Roman"/>
        </w:rPr>
        <w:t xml:space="preserve"> » </w:t>
      </w:r>
      <w:r w:rsidR="0079726A" w:rsidRPr="0079726A">
        <w:rPr>
          <w:rFonts w:ascii="Times New Roman" w:hAnsi="Times New Roman"/>
        </w:rPr>
        <w:t>__________</w:t>
      </w:r>
      <w:r w:rsidRPr="0079726A">
        <w:rPr>
          <w:rFonts w:ascii="Times New Roman" w:hAnsi="Times New Roman"/>
        </w:rPr>
        <w:t xml:space="preserve">  202</w:t>
      </w:r>
      <w:r w:rsidR="00A000B5">
        <w:rPr>
          <w:rFonts w:ascii="Times New Roman" w:hAnsi="Times New Roman"/>
        </w:rPr>
        <w:t>1</w:t>
      </w:r>
      <w:r w:rsidRPr="0079726A">
        <w:rPr>
          <w:rFonts w:ascii="Times New Roman" w:hAnsi="Times New Roman"/>
        </w:rPr>
        <w:t xml:space="preserve">  г.</w:t>
      </w:r>
    </w:p>
    <w:p w:rsidR="003F736B" w:rsidRPr="003E2790" w:rsidRDefault="003F736B" w:rsidP="0079726A">
      <w:pPr>
        <w:ind w:firstLine="539"/>
        <w:jc w:val="both"/>
        <w:rPr>
          <w:rFonts w:ascii="Times New Roman" w:hAnsi="Times New Roman"/>
          <w:snapToGrid w:val="0"/>
        </w:rPr>
      </w:pPr>
      <w:r w:rsidRPr="003E2790">
        <w:rPr>
          <w:rFonts w:ascii="Times New Roman" w:hAnsi="Times New Roman"/>
          <w:b/>
          <w:snapToGrid w:val="0"/>
        </w:rPr>
        <w:t>АО «</w:t>
      </w:r>
      <w:proofErr w:type="spellStart"/>
      <w:r w:rsidRPr="003E2790">
        <w:rPr>
          <w:rFonts w:ascii="Times New Roman" w:hAnsi="Times New Roman"/>
          <w:b/>
          <w:snapToGrid w:val="0"/>
        </w:rPr>
        <w:t>Выборгтеплоэнерго</w:t>
      </w:r>
      <w:proofErr w:type="spellEnd"/>
      <w:r w:rsidRPr="003E2790">
        <w:rPr>
          <w:rFonts w:ascii="Times New Roman" w:hAnsi="Times New Roman"/>
          <w:b/>
          <w:snapToGrid w:val="0"/>
        </w:rPr>
        <w:t>»</w:t>
      </w:r>
      <w:r w:rsidRPr="003E2790">
        <w:rPr>
          <w:rFonts w:ascii="Times New Roman" w:hAnsi="Times New Roman"/>
          <w:snapToGrid w:val="0"/>
        </w:rPr>
        <w:t>, именуемое в дальнейшем «</w:t>
      </w:r>
      <w:r w:rsidRPr="003E2790">
        <w:rPr>
          <w:rFonts w:ascii="Times New Roman" w:hAnsi="Times New Roman"/>
          <w:b/>
          <w:snapToGrid w:val="0"/>
        </w:rPr>
        <w:t>Покупатель</w:t>
      </w:r>
      <w:r w:rsidRPr="003E2790">
        <w:rPr>
          <w:rFonts w:ascii="Times New Roman" w:hAnsi="Times New Roman"/>
          <w:snapToGrid w:val="0"/>
        </w:rPr>
        <w:t xml:space="preserve">», в лице генерального директора А.В. </w:t>
      </w:r>
      <w:proofErr w:type="gramStart"/>
      <w:r w:rsidRPr="003E2790">
        <w:rPr>
          <w:rFonts w:ascii="Times New Roman" w:hAnsi="Times New Roman"/>
          <w:snapToGrid w:val="0"/>
        </w:rPr>
        <w:t>Кривоноса</w:t>
      </w:r>
      <w:proofErr w:type="gramEnd"/>
      <w:r w:rsidRPr="003E2790">
        <w:rPr>
          <w:rFonts w:ascii="Times New Roman" w:hAnsi="Times New Roman"/>
          <w:snapToGrid w:val="0"/>
        </w:rPr>
        <w:t xml:space="preserve">, действующего на основании Устава, с одной стороны и </w:t>
      </w:r>
      <w:r w:rsidR="0079726A" w:rsidRPr="003E2790">
        <w:rPr>
          <w:rFonts w:ascii="Times New Roman" w:hAnsi="Times New Roman"/>
          <w:snapToGrid w:val="0"/>
        </w:rPr>
        <w:t>________</w:t>
      </w:r>
      <w:r w:rsidRPr="003E2790">
        <w:rPr>
          <w:rFonts w:ascii="Times New Roman" w:hAnsi="Times New Roman"/>
          <w:b/>
          <w:i/>
          <w:snapToGrid w:val="0"/>
        </w:rPr>
        <w:t>,</w:t>
      </w:r>
      <w:r w:rsidRPr="003E2790">
        <w:rPr>
          <w:rFonts w:ascii="Times New Roman" w:hAnsi="Times New Roman"/>
          <w:snapToGrid w:val="0"/>
        </w:rPr>
        <w:t xml:space="preserve"> именуемое в дальнейшем </w:t>
      </w:r>
      <w:r w:rsidRPr="003E2790">
        <w:rPr>
          <w:rFonts w:ascii="Times New Roman" w:hAnsi="Times New Roman"/>
          <w:b/>
          <w:snapToGrid w:val="0"/>
        </w:rPr>
        <w:t>«Поставщик»,</w:t>
      </w:r>
      <w:r w:rsidRPr="003E2790">
        <w:rPr>
          <w:rFonts w:ascii="Times New Roman" w:hAnsi="Times New Roman"/>
          <w:snapToGrid w:val="0"/>
        </w:rPr>
        <w:t xml:space="preserve"> в лице </w:t>
      </w:r>
      <w:r w:rsidR="0079726A" w:rsidRPr="003E2790">
        <w:rPr>
          <w:rFonts w:ascii="Times New Roman" w:hAnsi="Times New Roman"/>
          <w:snapToGrid w:val="0"/>
        </w:rPr>
        <w:t>____________</w:t>
      </w:r>
      <w:r w:rsidRPr="003E2790">
        <w:rPr>
          <w:rFonts w:ascii="Times New Roman" w:hAnsi="Times New Roman"/>
          <w:i/>
          <w:snapToGrid w:val="0"/>
        </w:rPr>
        <w:t>,</w:t>
      </w:r>
      <w:r w:rsidRPr="003E2790">
        <w:rPr>
          <w:rFonts w:ascii="Times New Roman" w:hAnsi="Times New Roman"/>
          <w:snapToGrid w:val="0"/>
        </w:rPr>
        <w:t xml:space="preserve"> </w:t>
      </w:r>
      <w:proofErr w:type="spellStart"/>
      <w:r w:rsidRPr="003E2790">
        <w:rPr>
          <w:rFonts w:ascii="Times New Roman" w:hAnsi="Times New Roman"/>
          <w:snapToGrid w:val="0"/>
        </w:rPr>
        <w:t>действующе</w:t>
      </w:r>
      <w:proofErr w:type="spellEnd"/>
      <w:r w:rsidR="00E414C4">
        <w:rPr>
          <w:rFonts w:ascii="Times New Roman" w:hAnsi="Times New Roman"/>
          <w:snapToGrid w:val="0"/>
        </w:rPr>
        <w:t>__</w:t>
      </w:r>
      <w:r w:rsidRPr="003E2790">
        <w:rPr>
          <w:rFonts w:ascii="Times New Roman" w:hAnsi="Times New Roman"/>
          <w:snapToGrid w:val="0"/>
        </w:rPr>
        <w:t xml:space="preserve"> на основании Устава, с другой стороны, совместно именуемые </w:t>
      </w:r>
      <w:r w:rsidRPr="003E2790">
        <w:rPr>
          <w:rFonts w:ascii="Times New Roman" w:hAnsi="Times New Roman"/>
          <w:b/>
          <w:snapToGrid w:val="0"/>
        </w:rPr>
        <w:t>«Стороны»</w:t>
      </w:r>
      <w:r w:rsidRPr="003E2790">
        <w:rPr>
          <w:rFonts w:ascii="Times New Roman" w:hAnsi="Times New Roman"/>
          <w:snapToGrid w:val="0"/>
        </w:rPr>
        <w:t>, заключили настоящий Договор о нижеследующем:</w:t>
      </w:r>
    </w:p>
    <w:p w:rsidR="003F736B" w:rsidRPr="003E2790" w:rsidRDefault="003F736B" w:rsidP="004E5ADE">
      <w:pPr>
        <w:numPr>
          <w:ilvl w:val="3"/>
          <w:numId w:val="21"/>
        </w:numPr>
        <w:shd w:val="clear" w:color="auto" w:fill="FFFFFF"/>
        <w:tabs>
          <w:tab w:val="clear" w:pos="502"/>
          <w:tab w:val="num" w:pos="2880"/>
        </w:tabs>
        <w:spacing w:after="0" w:line="240" w:lineRule="auto"/>
        <w:ind w:left="2874" w:hanging="357"/>
        <w:rPr>
          <w:rFonts w:ascii="Times New Roman" w:hAnsi="Times New Roman"/>
          <w:b/>
          <w:bCs/>
          <w:spacing w:val="-2"/>
        </w:rPr>
      </w:pPr>
      <w:r w:rsidRPr="003E2790">
        <w:rPr>
          <w:rFonts w:ascii="Times New Roman" w:hAnsi="Times New Roman"/>
          <w:b/>
          <w:bCs/>
          <w:spacing w:val="-2"/>
        </w:rPr>
        <w:t>ПРЕДМЕТ ДОГОВОРА</w:t>
      </w:r>
    </w:p>
    <w:p w:rsidR="003F736B" w:rsidRPr="003E2790" w:rsidRDefault="003F736B" w:rsidP="003F736B">
      <w:pPr>
        <w:shd w:val="clear" w:color="auto" w:fill="FFFFFF"/>
        <w:jc w:val="center"/>
        <w:rPr>
          <w:rFonts w:ascii="Times New Roman" w:hAnsi="Times New Roman"/>
        </w:rPr>
      </w:pP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spacing w:val="-1"/>
        </w:rPr>
        <w:t xml:space="preserve"> Поставщик обязуется поставлять Покупателю топливо для котельных (мазут)</w:t>
      </w:r>
      <w:r w:rsidRPr="003E2790">
        <w:rPr>
          <w:rFonts w:ascii="Times New Roman" w:hAnsi="Times New Roman"/>
        </w:rPr>
        <w:t>, соответствующий технической документации предприятия-изготовителя, в согласованном сторонами количестве (Техническое задание), а Покупатель принимать и оплачивать топливо (мазут) в соответствии с условиями договора и спецификацией.</w:t>
      </w: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spacing w:val="-1"/>
        </w:rPr>
        <w:t xml:space="preserve">Поставщик одновременно с продукцией обязуется передать относящиеся к ней документы </w:t>
      </w:r>
      <w:r w:rsidRPr="003E2790">
        <w:rPr>
          <w:rFonts w:ascii="Times New Roman" w:hAnsi="Times New Roman"/>
        </w:rPr>
        <w:t>(сертификат качества).</w:t>
      </w: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rPr>
        <w:t xml:space="preserve">Количество, наименование (ассортимент), цена мазута топочного, срок поставки, сроки и порядок </w:t>
      </w:r>
      <w:r w:rsidRPr="003E2790">
        <w:rPr>
          <w:rFonts w:ascii="Times New Roman" w:hAnsi="Times New Roman"/>
          <w:spacing w:val="-1"/>
        </w:rPr>
        <w:t xml:space="preserve">оплаты, способ доставки определяются настоящим договором и Техническим заданием (Приложение № 1 к договору), являющимся неотъемлемой частью настоящего договора. Спецификации оформляются на каждую партию </w:t>
      </w:r>
      <w:r w:rsidRPr="003E2790">
        <w:rPr>
          <w:rFonts w:ascii="Times New Roman" w:hAnsi="Times New Roman"/>
        </w:rPr>
        <w:t>мазута отдельно в соответствии с заявкой Покупателя.</w:t>
      </w: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rPr>
        <w:t>Заявка на отпуск мазута Покупателю в рамках договора должна содержать информацию о наименовании и количестве мазута, телефон и другую информацию, которая, по мнению Покупателя и Поставщика, должна быть указана в заявке.</w:t>
      </w:r>
    </w:p>
    <w:p w:rsidR="003F736B" w:rsidRPr="003E2790" w:rsidRDefault="003F736B" w:rsidP="0079726A">
      <w:pPr>
        <w:shd w:val="clear" w:color="auto" w:fill="FFFFFF"/>
        <w:spacing w:after="0"/>
        <w:jc w:val="both"/>
        <w:rPr>
          <w:rFonts w:ascii="Times New Roman" w:hAnsi="Times New Roman"/>
        </w:rPr>
      </w:pPr>
      <w:r w:rsidRPr="003E2790">
        <w:rPr>
          <w:rFonts w:ascii="Times New Roman" w:hAnsi="Times New Roman"/>
        </w:rPr>
        <w:t>Количество и цена мазута топочного фиксируются также в счете, счете-фактуре и товарных накладных на каждую конкретную партию продукции.</w:t>
      </w:r>
    </w:p>
    <w:p w:rsidR="003F736B" w:rsidRPr="003E2790" w:rsidRDefault="003F736B" w:rsidP="0079726A">
      <w:pPr>
        <w:shd w:val="clear" w:color="auto" w:fill="FFFFFF"/>
        <w:spacing w:after="0"/>
        <w:jc w:val="both"/>
        <w:rPr>
          <w:rFonts w:ascii="Times New Roman" w:hAnsi="Times New Roman"/>
        </w:rPr>
      </w:pPr>
      <w:r w:rsidRPr="003E2790">
        <w:rPr>
          <w:rFonts w:ascii="Times New Roman" w:hAnsi="Times New Roman"/>
          <w:spacing w:val="-11"/>
        </w:rPr>
        <w:t xml:space="preserve">1.5. </w:t>
      </w:r>
      <w:r w:rsidRPr="003E2790">
        <w:rPr>
          <w:rFonts w:ascii="Times New Roman" w:hAnsi="Times New Roman"/>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3F736B" w:rsidRPr="003E2790" w:rsidRDefault="003F736B" w:rsidP="003F736B">
      <w:pPr>
        <w:shd w:val="clear" w:color="auto" w:fill="FFFFFF"/>
        <w:tabs>
          <w:tab w:val="left" w:pos="0"/>
        </w:tabs>
        <w:ind w:firstLine="567"/>
        <w:jc w:val="both"/>
        <w:rPr>
          <w:rFonts w:ascii="Times New Roman" w:hAnsi="Times New Roman"/>
        </w:rPr>
      </w:pPr>
    </w:p>
    <w:p w:rsidR="003F736B" w:rsidRPr="0079726A" w:rsidRDefault="003F736B" w:rsidP="0079726A">
      <w:pPr>
        <w:autoSpaceDE w:val="0"/>
        <w:autoSpaceDN w:val="0"/>
        <w:adjustRightInd w:val="0"/>
        <w:spacing w:before="34"/>
        <w:jc w:val="center"/>
        <w:rPr>
          <w:rFonts w:ascii="Times New Roman" w:hAnsi="Times New Roman"/>
          <w:b/>
          <w:bCs/>
          <w:sz w:val="20"/>
          <w:szCs w:val="20"/>
        </w:rPr>
      </w:pPr>
      <w:r w:rsidRPr="0079726A">
        <w:rPr>
          <w:rFonts w:ascii="Times New Roman" w:hAnsi="Times New Roman"/>
          <w:b/>
          <w:bCs/>
        </w:rPr>
        <w:t>2.</w:t>
      </w:r>
      <w:r w:rsidRPr="0079726A">
        <w:rPr>
          <w:rFonts w:ascii="Times New Roman" w:hAnsi="Times New Roman"/>
          <w:b/>
          <w:bCs/>
        </w:rPr>
        <w:tab/>
        <w:t>ЦЕНА ДОГОВОРА И ПОРЯДОК РАСЧЕТОВ</w:t>
      </w:r>
    </w:p>
    <w:p w:rsidR="003F736B" w:rsidRPr="004E5ADE" w:rsidRDefault="003F736B" w:rsidP="0079726A">
      <w:pPr>
        <w:pStyle w:val="Style8"/>
        <w:widowControl/>
        <w:numPr>
          <w:ilvl w:val="0"/>
          <w:numId w:val="8"/>
        </w:numPr>
        <w:spacing w:line="240" w:lineRule="auto"/>
        <w:jc w:val="both"/>
        <w:rPr>
          <w:sz w:val="22"/>
          <w:szCs w:val="22"/>
        </w:rPr>
      </w:pPr>
      <w:r w:rsidRPr="004E5ADE">
        <w:t>«</w:t>
      </w:r>
      <w:r w:rsidRPr="004E5ADE">
        <w:rPr>
          <w:sz w:val="22"/>
          <w:szCs w:val="22"/>
        </w:rPr>
        <w:t>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w:t>
      </w:r>
      <w:proofErr w:type="gramStart"/>
      <w:r w:rsidRPr="004E5ADE">
        <w:rPr>
          <w:sz w:val="22"/>
          <w:szCs w:val="22"/>
        </w:rPr>
        <w:t xml:space="preserve"> </w:t>
      </w:r>
      <w:r w:rsidR="0079726A" w:rsidRPr="004E5ADE">
        <w:rPr>
          <w:sz w:val="22"/>
          <w:szCs w:val="22"/>
        </w:rPr>
        <w:t>______</w:t>
      </w:r>
      <w:r w:rsidRPr="004E5ADE">
        <w:rPr>
          <w:sz w:val="22"/>
          <w:szCs w:val="22"/>
        </w:rPr>
        <w:t xml:space="preserve"> (</w:t>
      </w:r>
      <w:r w:rsidR="0079726A" w:rsidRPr="004E5ADE">
        <w:rPr>
          <w:sz w:val="22"/>
          <w:szCs w:val="22"/>
        </w:rPr>
        <w:t>_________________</w:t>
      </w:r>
      <w:r w:rsidRPr="004E5ADE">
        <w:rPr>
          <w:sz w:val="22"/>
          <w:szCs w:val="22"/>
        </w:rPr>
        <w:t xml:space="preserve">) </w:t>
      </w:r>
      <w:proofErr w:type="gramEnd"/>
      <w:r w:rsidRPr="004E5ADE">
        <w:rPr>
          <w:sz w:val="22"/>
          <w:szCs w:val="22"/>
        </w:rPr>
        <w:t xml:space="preserve">рублей (в том числе НДС 20 % - </w:t>
      </w:r>
      <w:r w:rsidR="0079726A" w:rsidRPr="004E5ADE">
        <w:rPr>
          <w:sz w:val="22"/>
          <w:szCs w:val="22"/>
        </w:rPr>
        <w:t>_____________</w:t>
      </w:r>
      <w:r w:rsidRPr="004E5ADE">
        <w:rPr>
          <w:sz w:val="22"/>
          <w:szCs w:val="22"/>
        </w:rPr>
        <w:t xml:space="preserve">) из расчета </w:t>
      </w:r>
      <w:r w:rsidR="0079726A" w:rsidRPr="004E5ADE">
        <w:rPr>
          <w:sz w:val="22"/>
          <w:szCs w:val="22"/>
        </w:rPr>
        <w:t>_________</w:t>
      </w:r>
      <w:r w:rsidRPr="004E5ADE">
        <w:rPr>
          <w:sz w:val="22"/>
          <w:szCs w:val="22"/>
        </w:rPr>
        <w:t xml:space="preserve"> руб. за 1 (одну) тонну. Цена включает в себя непосредственно стоимость мазута, транспортные расходы, страхование, гарантии, а так же уплату налогов, сборов и иные расходы, связанные с исполнением договора. </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 xml:space="preserve"> Расчетное количество  потребления мазута по настоящему договору составляет </w:t>
      </w:r>
      <w:r w:rsidR="00A000B5">
        <w:rPr>
          <w:rFonts w:ascii="Times New Roman" w:hAnsi="Times New Roman"/>
          <w:b/>
        </w:rPr>
        <w:t>10</w:t>
      </w:r>
      <w:r w:rsidRPr="00684596">
        <w:rPr>
          <w:rFonts w:ascii="Times New Roman" w:hAnsi="Times New Roman"/>
          <w:b/>
        </w:rPr>
        <w:t>0</w:t>
      </w:r>
      <w:r w:rsidRPr="004E5ADE">
        <w:rPr>
          <w:rFonts w:ascii="Times New Roman" w:hAnsi="Times New Roman"/>
          <w:b/>
        </w:rPr>
        <w:t>0</w:t>
      </w:r>
      <w:r w:rsidRPr="004E5ADE">
        <w:rPr>
          <w:rFonts w:ascii="Times New Roman" w:hAnsi="Times New Roman"/>
        </w:rPr>
        <w:t xml:space="preserve"> (</w:t>
      </w:r>
      <w:r w:rsidR="00A000B5">
        <w:rPr>
          <w:rFonts w:ascii="Times New Roman" w:hAnsi="Times New Roman"/>
        </w:rPr>
        <w:t>одна тысяча</w:t>
      </w:r>
      <w:r w:rsidRPr="004E5ADE">
        <w:rPr>
          <w:rFonts w:ascii="Times New Roman" w:hAnsi="Times New Roman"/>
        </w:rPr>
        <w:t>) тонн и может корректироваться по факту потребления.</w:t>
      </w:r>
    </w:p>
    <w:p w:rsidR="003F736B" w:rsidRPr="004E5ADE" w:rsidRDefault="003F736B" w:rsidP="0079726A">
      <w:pPr>
        <w:autoSpaceDE w:val="0"/>
        <w:autoSpaceDN w:val="0"/>
        <w:adjustRightInd w:val="0"/>
        <w:spacing w:after="0"/>
        <w:jc w:val="both"/>
        <w:rPr>
          <w:rFonts w:ascii="Times New Roman" w:hAnsi="Times New Roman"/>
        </w:rPr>
      </w:pPr>
      <w:r w:rsidRPr="004E5ADE">
        <w:rPr>
          <w:rFonts w:ascii="Times New Roman" w:hAnsi="Times New Roman"/>
        </w:rPr>
        <w:t>2.2.1.Покупатель при не выборке расчетного количества  мазута освобождается от оплаты не выбранного объема.</w:t>
      </w:r>
    </w:p>
    <w:p w:rsidR="003F736B" w:rsidRPr="004E5ADE" w:rsidRDefault="003F736B" w:rsidP="0079726A">
      <w:pPr>
        <w:autoSpaceDE w:val="0"/>
        <w:autoSpaceDN w:val="0"/>
        <w:adjustRightInd w:val="0"/>
        <w:spacing w:after="0"/>
        <w:jc w:val="both"/>
        <w:rPr>
          <w:rFonts w:ascii="Times New Roman" w:hAnsi="Times New Roman"/>
        </w:rPr>
      </w:pPr>
      <w:r w:rsidRPr="004E5ADE">
        <w:rPr>
          <w:rFonts w:ascii="Times New Roman" w:hAnsi="Times New Roman"/>
        </w:rPr>
        <w:t>2.2.2. При увеличении объема потребления мазута свыше расчетного до истечения срока настоящего договора, заключается дополнительное соглашение на поставку топлива (мазута)  с учетом цены указанной в п.2.1.</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Счета-фактуры на поставляемый мазут, а также иные необходимые документы направляются непосредственно в адрес Покупателя топлива.</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4E5ADE">
        <w:rPr>
          <w:rFonts w:ascii="Times New Roman" w:hAnsi="Times New Roman"/>
          <w:bCs/>
        </w:rPr>
        <w:t>Платежи</w:t>
      </w:r>
      <w:r w:rsidRPr="004E5ADE">
        <w:rPr>
          <w:rFonts w:ascii="Times New Roman" w:hAnsi="Times New Roman"/>
        </w:rPr>
        <w:t xml:space="preserve"> по настоящему Договору осуществляются</w:t>
      </w:r>
      <w:r w:rsidRPr="004E5ADE">
        <w:rPr>
          <w:rFonts w:ascii="Times New Roman" w:hAnsi="Times New Roman"/>
          <w:bCs/>
        </w:rPr>
        <w:t xml:space="preserve"> исключительно</w:t>
      </w:r>
      <w:r w:rsidRPr="004E5ADE">
        <w:rPr>
          <w:rFonts w:ascii="Times New Roman" w:hAnsi="Times New Roman"/>
        </w:rPr>
        <w:t xml:space="preserve"> в рублях</w:t>
      </w:r>
      <w:r w:rsidRPr="004E5ADE">
        <w:rPr>
          <w:rFonts w:ascii="Times New Roman" w:hAnsi="Times New Roman"/>
          <w:bCs/>
        </w:rPr>
        <w:t xml:space="preserve"> Российской</w:t>
      </w:r>
      <w:r w:rsidRPr="004E5ADE">
        <w:rPr>
          <w:rFonts w:ascii="Times New Roman" w:hAnsi="Times New Roman"/>
        </w:rPr>
        <w:t xml:space="preserve"> Федерации. В случае </w:t>
      </w:r>
      <w:r w:rsidRPr="004E5ADE">
        <w:rPr>
          <w:rFonts w:ascii="Times New Roman" w:hAnsi="Times New Roman"/>
        </w:rPr>
        <w:lastRenderedPageBreak/>
        <w:t>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 xml:space="preserve">Покупатель производит оплату каждой полученной партии в течение </w:t>
      </w:r>
      <w:r w:rsidRPr="004E5ADE">
        <w:rPr>
          <w:rFonts w:ascii="Times New Roman" w:hAnsi="Times New Roman"/>
          <w:b/>
        </w:rPr>
        <w:t>90</w:t>
      </w:r>
      <w:r w:rsidRPr="004E5ADE">
        <w:rPr>
          <w:rFonts w:ascii="Times New Roman" w:hAnsi="Times New Roman"/>
        </w:rPr>
        <w:t xml:space="preserve"> календарных дней после получения топлива. </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Датой исполнения Покупателем обязательств по оплате мазута считается дата списания соответствующих денежных средств со счета Покупателя.</w:t>
      </w:r>
    </w:p>
    <w:p w:rsidR="003F736B" w:rsidRPr="0079726A" w:rsidRDefault="003F736B" w:rsidP="003F736B">
      <w:pPr>
        <w:shd w:val="clear" w:color="auto" w:fill="FFFFFF"/>
        <w:ind w:firstLine="567"/>
        <w:jc w:val="center"/>
        <w:rPr>
          <w:rFonts w:ascii="Times New Roman" w:hAnsi="Times New Roman"/>
          <w:bCs/>
          <w:sz w:val="24"/>
          <w:szCs w:val="24"/>
        </w:rPr>
      </w:pPr>
    </w:p>
    <w:p w:rsidR="003F736B" w:rsidRPr="0079726A" w:rsidRDefault="003F736B" w:rsidP="003F736B">
      <w:pPr>
        <w:numPr>
          <w:ilvl w:val="0"/>
          <w:numId w:val="22"/>
        </w:numPr>
        <w:autoSpaceDE w:val="0"/>
        <w:autoSpaceDN w:val="0"/>
        <w:adjustRightInd w:val="0"/>
        <w:spacing w:after="0" w:line="240" w:lineRule="auto"/>
        <w:ind w:left="0" w:firstLine="0"/>
        <w:jc w:val="center"/>
        <w:rPr>
          <w:rFonts w:ascii="Times New Roman" w:hAnsi="Times New Roman"/>
          <w:b/>
          <w:bCs/>
        </w:rPr>
      </w:pPr>
      <w:r w:rsidRPr="0079726A">
        <w:rPr>
          <w:rFonts w:ascii="Times New Roman" w:hAnsi="Times New Roman"/>
          <w:b/>
          <w:bCs/>
        </w:rPr>
        <w:t>ПРАВА И ОБЯЗАННОСТИ СТОРОН</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Покупатель:</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3.1. Обязуется совершить все необходимые действия по приемке мазута, проверке его по количеству и качеству.</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 xml:space="preserve">3.2. Вправе требовать от Поставщика представления надлежащим образом оформленных документов, указанных в </w:t>
      </w:r>
      <w:proofErr w:type="spellStart"/>
      <w:r w:rsidRPr="0079726A">
        <w:rPr>
          <w:rFonts w:ascii="Times New Roman" w:hAnsi="Times New Roman"/>
        </w:rPr>
        <w:t>п.п</w:t>
      </w:r>
      <w:proofErr w:type="spellEnd"/>
      <w:r w:rsidRPr="0079726A">
        <w:rPr>
          <w:rFonts w:ascii="Times New Roman" w:hAnsi="Times New Roman"/>
        </w:rPr>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 xml:space="preserve">3.3. Вправе осуществлять </w:t>
      </w:r>
      <w:proofErr w:type="gramStart"/>
      <w:r w:rsidRPr="0079726A">
        <w:rPr>
          <w:rFonts w:ascii="Times New Roman" w:hAnsi="Times New Roman"/>
        </w:rPr>
        <w:t>контроль  за</w:t>
      </w:r>
      <w:proofErr w:type="gramEnd"/>
      <w:r w:rsidRPr="0079726A">
        <w:rPr>
          <w:rFonts w:ascii="Times New Roman" w:hAnsi="Times New Roman"/>
        </w:rPr>
        <w:t xml:space="preserve"> порядком и сроками поставки мазута. Для проверки соответствия качества поставляемого мазута вправе привлекать независимых экспертов. При приемке партии  мазута Покупатель вправе в присутствии представителя Поставщика осуществить отбор проб принимаемого топлива и направить отобранный мазут на анализ в аккредитованную химическую лабораторию с целью установления соответствия характеристик поступающего мазута нормативу, указанному в  паспорте продукции. </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Поставщик:</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3.5. Вправе требовать своевременной оплаты за поставленный мазут в соответствии с Договором.</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 xml:space="preserve">3.6. </w:t>
      </w:r>
      <w:proofErr w:type="gramStart"/>
      <w:r w:rsidRPr="0079726A">
        <w:rPr>
          <w:rFonts w:ascii="Times New Roman" w:hAnsi="Times New Roman"/>
        </w:rPr>
        <w:t>Обязан</w:t>
      </w:r>
      <w:proofErr w:type="gramEnd"/>
      <w:r w:rsidRPr="0079726A">
        <w:rPr>
          <w:rFonts w:ascii="Times New Roman" w:hAnsi="Times New Roman"/>
        </w:rPr>
        <w:t xml:space="preserve"> своевременно и надлежащим образом осуществить поставку мазута в соответствии с условиями Договора.</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3.7. Должен оказывать услугу круглосуточной технической поддержки персонального менеджера на протяжении действия настоящего договора.</w:t>
      </w:r>
    </w:p>
    <w:p w:rsidR="003F736B" w:rsidRPr="0079726A" w:rsidRDefault="003F736B" w:rsidP="003F736B">
      <w:pPr>
        <w:shd w:val="clear" w:color="auto" w:fill="FFFFFF"/>
        <w:ind w:left="5"/>
        <w:jc w:val="center"/>
        <w:rPr>
          <w:rFonts w:ascii="Times New Roman" w:hAnsi="Times New Roman"/>
          <w:b/>
          <w:bCs/>
        </w:rPr>
      </w:pPr>
    </w:p>
    <w:p w:rsidR="003F736B" w:rsidRPr="0079726A" w:rsidRDefault="003F736B" w:rsidP="0079726A">
      <w:pPr>
        <w:shd w:val="clear" w:color="auto" w:fill="FFFFFF"/>
        <w:ind w:left="11"/>
        <w:jc w:val="center"/>
        <w:rPr>
          <w:rFonts w:ascii="Times New Roman" w:hAnsi="Times New Roman"/>
        </w:rPr>
      </w:pPr>
      <w:r w:rsidRPr="0079726A">
        <w:rPr>
          <w:rFonts w:ascii="Times New Roman" w:hAnsi="Times New Roman"/>
          <w:b/>
          <w:spacing w:val="-13"/>
        </w:rPr>
        <w:t>4.             СРОКИ И ПОРЯДОК ПОСТАВКИ ПРОДУКЦИИ</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8"/>
        </w:rPr>
        <w:t>Поставка мазута по данному договору производится в сроки в соответствии с Техническим заданием (</w:t>
      </w:r>
      <w:r w:rsidRPr="0079726A">
        <w:rPr>
          <w:rFonts w:ascii="Times New Roman" w:hAnsi="Times New Roman"/>
          <w:spacing w:val="-1"/>
        </w:rPr>
        <w:t>Приложение № 1 к договору</w:t>
      </w:r>
      <w:r w:rsidRPr="0079726A">
        <w:rPr>
          <w:rFonts w:ascii="Times New Roman" w:hAnsi="Times New Roman"/>
          <w:spacing w:val="-8"/>
        </w:rPr>
        <w:t xml:space="preserve">), отдельными партиями по заявкам  Покупателя. </w:t>
      </w:r>
      <w:r w:rsidRPr="0079726A">
        <w:rPr>
          <w:rFonts w:ascii="Times New Roman" w:hAnsi="Times New Roman"/>
        </w:rPr>
        <w:t>Отгрузка мазута по настоящему договору производится в соответствии с условиями, определенными сторонами соответствующей Спецификацией, а так же  накладными Поставщика, в которых должны быть указано точное количество мазута, передаваемого Покупателю.</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rPr>
        <w:t xml:space="preserve">Сроки поставки мазута указываются в соответствующей Спецификации.  </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rPr>
        <w:t>Вместе с продукцией Покупателю передаются сертификаты качества.</w:t>
      </w:r>
    </w:p>
    <w:p w:rsidR="003F736B" w:rsidRPr="0079726A" w:rsidRDefault="003F736B" w:rsidP="0079726A">
      <w:pPr>
        <w:numPr>
          <w:ilvl w:val="1"/>
          <w:numId w:val="19"/>
        </w:numPr>
        <w:shd w:val="clear" w:color="auto" w:fill="FFFFFF"/>
        <w:spacing w:after="0" w:line="240" w:lineRule="auto"/>
        <w:ind w:left="0" w:firstLine="0"/>
        <w:jc w:val="both"/>
        <w:rPr>
          <w:rFonts w:ascii="Times New Roman" w:hAnsi="Times New Roman"/>
        </w:rPr>
      </w:pPr>
      <w:r w:rsidRPr="0079726A">
        <w:rPr>
          <w:rFonts w:ascii="Times New Roman" w:hAnsi="Times New Roman"/>
          <w:spacing w:val="-1"/>
        </w:rPr>
        <w:t xml:space="preserve">Поставляемый мазут не подлежит отгрузке в страны СНГ и дальнего зарубежья, если в </w:t>
      </w:r>
      <w:r w:rsidRPr="0079726A">
        <w:rPr>
          <w:rFonts w:ascii="Times New Roman" w:hAnsi="Times New Roman"/>
        </w:rPr>
        <w:t>Спецификации не оговорено иное.</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spacing w:val="-1"/>
        </w:rPr>
        <w:t>Доставка и отпуск мазута Покупателю осуществляется Поставщиком автомобильным транспортом до котельных или склада Покупателя в г. Выборге и Выборгском районе.</w:t>
      </w:r>
    </w:p>
    <w:p w:rsidR="003F736B" w:rsidRPr="0079726A" w:rsidRDefault="003F736B" w:rsidP="003F736B">
      <w:pPr>
        <w:widowControl w:val="0"/>
        <w:shd w:val="clear" w:color="auto" w:fill="FFFFFF"/>
        <w:tabs>
          <w:tab w:val="left" w:pos="1123"/>
        </w:tabs>
        <w:autoSpaceDE w:val="0"/>
        <w:autoSpaceDN w:val="0"/>
        <w:adjustRightInd w:val="0"/>
        <w:jc w:val="both"/>
        <w:rPr>
          <w:rFonts w:ascii="Times New Roman" w:hAnsi="Times New Roman"/>
          <w:spacing w:val="-6"/>
        </w:rPr>
      </w:pPr>
    </w:p>
    <w:p w:rsidR="003F736B" w:rsidRPr="0079726A" w:rsidRDefault="003F736B" w:rsidP="003F736B">
      <w:pPr>
        <w:shd w:val="clear" w:color="auto" w:fill="FFFFFF"/>
        <w:ind w:left="173"/>
        <w:jc w:val="center"/>
        <w:rPr>
          <w:rFonts w:ascii="Times New Roman" w:hAnsi="Times New Roman"/>
        </w:rPr>
      </w:pPr>
      <w:r w:rsidRPr="0079726A">
        <w:rPr>
          <w:rFonts w:ascii="Times New Roman" w:hAnsi="Times New Roman"/>
          <w:b/>
        </w:rPr>
        <w:t>5</w:t>
      </w:r>
      <w:r w:rsidRPr="0079726A">
        <w:rPr>
          <w:rFonts w:ascii="Times New Roman" w:hAnsi="Times New Roman"/>
        </w:rPr>
        <w:t xml:space="preserve">. </w:t>
      </w:r>
      <w:r w:rsidRPr="0079726A">
        <w:rPr>
          <w:rFonts w:ascii="Times New Roman" w:hAnsi="Times New Roman"/>
          <w:b/>
          <w:bCs/>
        </w:rPr>
        <w:t>ОБСТОЯТЕЛЬСТВА НЕПРЕОДОЛИМОЙ СИЛЫ, ИСКЛЮЧАЮЩИЕ ОТВЕТСТВЕННОСТЬ</w:t>
      </w:r>
    </w:p>
    <w:p w:rsidR="003F736B" w:rsidRPr="0079726A" w:rsidRDefault="003F736B" w:rsidP="0079726A">
      <w:pPr>
        <w:widowControl w:val="0"/>
        <w:shd w:val="clear" w:color="auto" w:fill="FFFFFF"/>
        <w:autoSpaceDE w:val="0"/>
        <w:autoSpaceDN w:val="0"/>
        <w:adjustRightInd w:val="0"/>
        <w:spacing w:line="240" w:lineRule="auto"/>
        <w:jc w:val="both"/>
        <w:rPr>
          <w:rFonts w:ascii="Times New Roman" w:hAnsi="Times New Roman"/>
        </w:rPr>
      </w:pPr>
      <w:r w:rsidRPr="0079726A">
        <w:rPr>
          <w:rFonts w:ascii="Times New Roman" w:hAnsi="Times New Roman"/>
          <w:spacing w:val="-1"/>
        </w:rPr>
        <w:t xml:space="preserve">5.1. Стороны освобождаются от ответственности за полное или частично                         неисполнение своих </w:t>
      </w:r>
      <w:r w:rsidRPr="0079726A">
        <w:rPr>
          <w:rFonts w:ascii="Times New Roman" w:hAnsi="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79726A">
        <w:rPr>
          <w:rFonts w:ascii="Times New Roman" w:hAnsi="Times New Roman"/>
          <w:spacing w:val="-8"/>
        </w:rPr>
        <w:t xml:space="preserve"> </w:t>
      </w:r>
      <w:r w:rsidRPr="0079726A">
        <w:rPr>
          <w:rFonts w:ascii="Times New Roman" w:hAnsi="Times New Roman"/>
        </w:rPr>
        <w:t>катастрофы, соответствующие решения высших государственных органов, военные действия, крупномасштабные забастовки и т.п.</w:t>
      </w:r>
    </w:p>
    <w:p w:rsidR="003F736B" w:rsidRPr="0079726A" w:rsidRDefault="003F736B" w:rsidP="0079726A">
      <w:pPr>
        <w:widowControl w:val="0"/>
        <w:numPr>
          <w:ilvl w:val="1"/>
          <w:numId w:val="12"/>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rPr>
        <w:lastRenderedPageBreak/>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3F736B" w:rsidRPr="0079726A" w:rsidRDefault="003F736B" w:rsidP="00684596">
      <w:pPr>
        <w:widowControl w:val="0"/>
        <w:shd w:val="clear" w:color="auto" w:fill="FFFFFF"/>
        <w:autoSpaceDE w:val="0"/>
        <w:autoSpaceDN w:val="0"/>
        <w:adjustRightInd w:val="0"/>
        <w:spacing w:after="0" w:line="240" w:lineRule="auto"/>
        <w:jc w:val="both"/>
        <w:rPr>
          <w:rFonts w:ascii="Times New Roman" w:hAnsi="Times New Roman"/>
          <w:spacing w:val="-6"/>
        </w:rPr>
      </w:pPr>
      <w:r w:rsidRPr="0079726A">
        <w:rPr>
          <w:rFonts w:ascii="Times New Roman" w:hAnsi="Times New Roman"/>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79726A">
        <w:rPr>
          <w:rFonts w:ascii="Times New Roman" w:hAnsi="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rsidR="003F736B" w:rsidRPr="0079726A" w:rsidRDefault="003F736B" w:rsidP="00684596">
      <w:pPr>
        <w:widowControl w:val="0"/>
        <w:shd w:val="clear" w:color="auto" w:fill="FFFFFF"/>
        <w:autoSpaceDE w:val="0"/>
        <w:autoSpaceDN w:val="0"/>
        <w:adjustRightInd w:val="0"/>
        <w:spacing w:after="0" w:line="240" w:lineRule="auto"/>
        <w:rPr>
          <w:rFonts w:ascii="Times New Roman" w:hAnsi="Times New Roman"/>
          <w:spacing w:val="-6"/>
        </w:rPr>
      </w:pPr>
      <w:r w:rsidRPr="0079726A">
        <w:rPr>
          <w:rFonts w:ascii="Times New Roman" w:hAnsi="Times New Roman"/>
          <w:spacing w:val="-1"/>
        </w:rPr>
        <w:t>5.4.    Если любое из таких обстоятельств непосредственно влияет на исполнение обязатель</w:t>
      </w:r>
      <w:proofErr w:type="gramStart"/>
      <w:r w:rsidRPr="0079726A">
        <w:rPr>
          <w:rFonts w:ascii="Times New Roman" w:hAnsi="Times New Roman"/>
          <w:spacing w:val="-1"/>
        </w:rPr>
        <w:t>ств</w:t>
      </w:r>
      <w:r w:rsidR="009C4CC8">
        <w:rPr>
          <w:rFonts w:ascii="Times New Roman" w:hAnsi="Times New Roman"/>
          <w:spacing w:val="-1"/>
        </w:rPr>
        <w:t xml:space="preserve"> </w:t>
      </w:r>
      <w:r w:rsidR="003E2790">
        <w:rPr>
          <w:rFonts w:ascii="Times New Roman" w:hAnsi="Times New Roman"/>
          <w:spacing w:val="-1"/>
        </w:rPr>
        <w:t xml:space="preserve"> </w:t>
      </w:r>
      <w:r w:rsidRPr="0079726A">
        <w:rPr>
          <w:rFonts w:ascii="Times New Roman" w:hAnsi="Times New Roman"/>
          <w:spacing w:val="-1"/>
        </w:rPr>
        <w:t xml:space="preserve"> в ср</w:t>
      </w:r>
      <w:proofErr w:type="gramEnd"/>
      <w:r w:rsidRPr="0079726A">
        <w:rPr>
          <w:rFonts w:ascii="Times New Roman" w:hAnsi="Times New Roman"/>
          <w:spacing w:val="-1"/>
        </w:rPr>
        <w:t xml:space="preserve">ок, </w:t>
      </w:r>
      <w:r w:rsidRPr="0079726A">
        <w:rPr>
          <w:rFonts w:ascii="Times New Roman" w:hAnsi="Times New Roman"/>
        </w:rPr>
        <w:t xml:space="preserve">обусловленный в настоящем договоре, и длительность этих обстоятельств превышает 3 (Три) месяца, то </w:t>
      </w:r>
      <w:r w:rsidRPr="0079726A">
        <w:rPr>
          <w:rFonts w:ascii="Times New Roman" w:hAnsi="Times New Roman"/>
          <w:spacing w:val="-1"/>
        </w:rPr>
        <w:t xml:space="preserve">любая из сторон имеет право расторгнуть договор, предупредив об этом другую сторону, при этом стороны </w:t>
      </w:r>
      <w:r w:rsidRPr="0079726A">
        <w:rPr>
          <w:rFonts w:ascii="Times New Roman" w:hAnsi="Times New Roman"/>
        </w:rPr>
        <w:t>проводят взаиморасчеты за выполненную часть договора.</w:t>
      </w:r>
    </w:p>
    <w:p w:rsidR="004E5ADE" w:rsidRDefault="004E5ADE" w:rsidP="003F736B">
      <w:pPr>
        <w:shd w:val="clear" w:color="auto" w:fill="FFFFFF"/>
        <w:ind w:left="5"/>
        <w:jc w:val="center"/>
        <w:rPr>
          <w:rFonts w:ascii="Times New Roman" w:hAnsi="Times New Roman"/>
          <w:b/>
          <w:bCs/>
          <w:spacing w:val="-2"/>
        </w:rPr>
      </w:pPr>
    </w:p>
    <w:p w:rsidR="003F736B" w:rsidRPr="0079726A" w:rsidRDefault="003F736B" w:rsidP="003F736B">
      <w:pPr>
        <w:shd w:val="clear" w:color="auto" w:fill="FFFFFF"/>
        <w:ind w:left="5"/>
        <w:jc w:val="center"/>
        <w:rPr>
          <w:rFonts w:ascii="Times New Roman" w:hAnsi="Times New Roman"/>
        </w:rPr>
      </w:pPr>
      <w:r w:rsidRPr="0079726A">
        <w:rPr>
          <w:rFonts w:ascii="Times New Roman" w:hAnsi="Times New Roman"/>
          <w:b/>
          <w:bCs/>
          <w:spacing w:val="-2"/>
        </w:rPr>
        <w:t>6. ОСОБЫЕ УСЛОВИЯ</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1"/>
        </w:rPr>
        <w:t xml:space="preserve">Если условия, указанные в Спецификации, противоречат условиям, указанным в договоре, то </w:t>
      </w:r>
      <w:r w:rsidRPr="0079726A">
        <w:rPr>
          <w:rFonts w:ascii="Times New Roman" w:hAnsi="Times New Roman"/>
        </w:rPr>
        <w:t>условия Спецификации являются приоритетными для исполнения.</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9"/>
        </w:rPr>
      </w:pPr>
      <w:r w:rsidRPr="0079726A">
        <w:rPr>
          <w:rFonts w:ascii="Times New Roman" w:hAnsi="Times New Roman"/>
          <w:spacing w:val="-1"/>
        </w:rPr>
        <w:t xml:space="preserve">Документы, переданные с помощью факсимильной связи в рамках заключенного договора, </w:t>
      </w:r>
      <w:r w:rsidRPr="0079726A">
        <w:rPr>
          <w:rFonts w:ascii="Times New Roman" w:hAnsi="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3F736B" w:rsidRPr="0079726A" w:rsidRDefault="003F736B" w:rsidP="0079726A">
      <w:pPr>
        <w:shd w:val="clear" w:color="auto" w:fill="FFFFFF"/>
        <w:spacing w:line="240" w:lineRule="auto"/>
        <w:jc w:val="both"/>
        <w:rPr>
          <w:rFonts w:ascii="Times New Roman" w:hAnsi="Times New Roman"/>
        </w:rPr>
      </w:pPr>
      <w:r w:rsidRPr="0079726A">
        <w:rPr>
          <w:rFonts w:ascii="Times New Roman" w:hAnsi="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3F736B" w:rsidRPr="0079726A" w:rsidRDefault="003F736B" w:rsidP="0079726A">
      <w:pPr>
        <w:shd w:val="clear" w:color="auto" w:fill="FFFFFF"/>
        <w:spacing w:line="240" w:lineRule="auto"/>
        <w:jc w:val="both"/>
        <w:rPr>
          <w:rFonts w:ascii="Times New Roman" w:hAnsi="Times New Roman"/>
        </w:rPr>
      </w:pPr>
      <w:r w:rsidRPr="0079726A">
        <w:rPr>
          <w:rFonts w:ascii="Times New Roman" w:hAnsi="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79726A">
        <w:rPr>
          <w:rFonts w:ascii="Times New Roman" w:hAnsi="Times New Roman"/>
        </w:rPr>
        <w:t xml:space="preserve">сотрудники, агенты, правопреемники без предварительного согласия другой стороны не информировали </w:t>
      </w:r>
      <w:r w:rsidRPr="0079726A">
        <w:rPr>
          <w:rFonts w:ascii="Times New Roman" w:hAnsi="Times New Roman"/>
          <w:spacing w:val="-1"/>
        </w:rPr>
        <w:t>третьих лиц о предмете, условиях, деталях настоящего договора и приложений к нему.</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7"/>
        </w:rPr>
      </w:pPr>
      <w:r w:rsidRPr="0079726A">
        <w:rPr>
          <w:rFonts w:ascii="Times New Roman" w:hAnsi="Times New Roman"/>
          <w:spacing w:val="-1"/>
        </w:rPr>
        <w:t xml:space="preserve">В случае смены руководителя и/или главного бухгалтера сторона обязана письменно известить </w:t>
      </w:r>
      <w:r w:rsidRPr="0079726A">
        <w:rPr>
          <w:rFonts w:ascii="Times New Roman" w:hAnsi="Times New Roman"/>
        </w:rPr>
        <w:t xml:space="preserve">другую сторону в течение 3 (Трех) календарных дней. При </w:t>
      </w:r>
      <w:proofErr w:type="gramStart"/>
      <w:r w:rsidRPr="0079726A">
        <w:rPr>
          <w:rFonts w:ascii="Times New Roman" w:hAnsi="Times New Roman"/>
        </w:rPr>
        <w:t>не выполнении</w:t>
      </w:r>
      <w:proofErr w:type="gramEnd"/>
      <w:r w:rsidRPr="0079726A">
        <w:rPr>
          <w:rFonts w:ascii="Times New Roman" w:hAnsi="Times New Roman"/>
        </w:rPr>
        <w:t xml:space="preserve"> данного условия все </w:t>
      </w:r>
      <w:r w:rsidRPr="0079726A">
        <w:rPr>
          <w:rFonts w:ascii="Times New Roman" w:hAnsi="Times New Roman"/>
          <w:spacing w:val="-1"/>
        </w:rPr>
        <w:t>возникающие неблагоприятные последствия несет сторона, нарушавшая данные обязательства.</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7"/>
        </w:rPr>
      </w:pPr>
      <w:r w:rsidRPr="0079726A">
        <w:rPr>
          <w:rFonts w:ascii="Times New Roman" w:hAnsi="Times New Roman"/>
          <w:spacing w:val="-1"/>
        </w:rPr>
        <w:t xml:space="preserve">Окончание срока действия  договора  влечет прекращение обязательств «Покупателя» по выборке мазута. </w:t>
      </w:r>
    </w:p>
    <w:p w:rsidR="003F736B" w:rsidRPr="0079726A" w:rsidRDefault="003F736B" w:rsidP="003F736B">
      <w:pPr>
        <w:widowControl w:val="0"/>
        <w:shd w:val="clear" w:color="auto" w:fill="FFFFFF"/>
        <w:tabs>
          <w:tab w:val="left" w:pos="1075"/>
        </w:tabs>
        <w:autoSpaceDE w:val="0"/>
        <w:autoSpaceDN w:val="0"/>
        <w:adjustRightInd w:val="0"/>
        <w:ind w:left="567"/>
        <w:jc w:val="both"/>
        <w:rPr>
          <w:rFonts w:ascii="Times New Roman" w:hAnsi="Times New Roman"/>
          <w:spacing w:val="-7"/>
        </w:rPr>
      </w:pPr>
    </w:p>
    <w:p w:rsidR="003F736B" w:rsidRPr="0079726A" w:rsidRDefault="003F736B" w:rsidP="003F736B">
      <w:pPr>
        <w:numPr>
          <w:ilvl w:val="0"/>
          <w:numId w:val="13"/>
        </w:numPr>
        <w:shd w:val="clear" w:color="auto" w:fill="FFFFFF"/>
        <w:spacing w:after="0" w:line="240" w:lineRule="auto"/>
        <w:jc w:val="center"/>
        <w:rPr>
          <w:rFonts w:ascii="Times New Roman" w:hAnsi="Times New Roman"/>
        </w:rPr>
      </w:pPr>
      <w:r w:rsidRPr="0079726A">
        <w:rPr>
          <w:rFonts w:ascii="Times New Roman" w:hAnsi="Times New Roman"/>
          <w:b/>
          <w:bCs/>
        </w:rPr>
        <w:t>СРОК ДЕЙСТВИЯ ДОГОВОРА</w:t>
      </w:r>
    </w:p>
    <w:p w:rsidR="003F736B" w:rsidRPr="0079726A" w:rsidRDefault="003F736B" w:rsidP="003F736B">
      <w:pPr>
        <w:shd w:val="clear" w:color="auto" w:fill="FFFFFF"/>
        <w:jc w:val="center"/>
        <w:rPr>
          <w:rFonts w:ascii="Times New Roman" w:hAnsi="Times New Roman"/>
        </w:rPr>
      </w:pPr>
      <w:r w:rsidRPr="0079726A">
        <w:rPr>
          <w:rFonts w:ascii="Times New Roman" w:hAnsi="Times New Roman"/>
          <w:b/>
          <w:bCs/>
        </w:rPr>
        <w:t xml:space="preserve"> </w:t>
      </w:r>
    </w:p>
    <w:p w:rsidR="003F736B" w:rsidRPr="0079726A" w:rsidRDefault="003F736B" w:rsidP="0079726A">
      <w:pPr>
        <w:numPr>
          <w:ilvl w:val="1"/>
          <w:numId w:val="13"/>
        </w:numPr>
        <w:shd w:val="clear" w:color="auto" w:fill="FFFFFF"/>
        <w:spacing w:after="0" w:line="240" w:lineRule="auto"/>
        <w:ind w:left="0" w:firstLine="0"/>
        <w:jc w:val="both"/>
        <w:rPr>
          <w:rFonts w:ascii="Times New Roman" w:hAnsi="Times New Roman"/>
        </w:rPr>
      </w:pPr>
      <w:r w:rsidRPr="0079726A">
        <w:rPr>
          <w:rFonts w:ascii="Times New Roman" w:hAnsi="Times New Roman"/>
        </w:rPr>
        <w:t>Настоящий договор вступает в силу с момента его подписания и действует до полного исполнения сторонами своих обязательств.</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2"/>
        </w:rPr>
        <w:t xml:space="preserve">Настоящий </w:t>
      </w:r>
      <w:proofErr w:type="gramStart"/>
      <w:r w:rsidRPr="0079726A">
        <w:rPr>
          <w:rFonts w:ascii="Times New Roman" w:hAnsi="Times New Roman"/>
          <w:spacing w:val="-2"/>
        </w:rPr>
        <w:t>договор</w:t>
      </w:r>
      <w:proofErr w:type="gramEnd"/>
      <w:r w:rsidRPr="0079726A">
        <w:rPr>
          <w:rFonts w:ascii="Times New Roman" w:hAnsi="Times New Roman"/>
          <w:spacing w:val="-2"/>
        </w:rPr>
        <w:t xml:space="preserve"> может быть расторгнут любой из сторон в одностороннем или в судебном </w:t>
      </w:r>
      <w:r w:rsidRPr="0079726A">
        <w:rPr>
          <w:rFonts w:ascii="Times New Roman" w:hAnsi="Times New Roman"/>
        </w:rPr>
        <w:t>порядке по основаниям, вытекающим из действующего законодательства.</w:t>
      </w:r>
    </w:p>
    <w:p w:rsidR="003F736B" w:rsidRPr="0079726A" w:rsidRDefault="003F736B" w:rsidP="0079726A">
      <w:pPr>
        <w:widowControl w:val="0"/>
        <w:numPr>
          <w:ilvl w:val="1"/>
          <w:numId w:val="13"/>
        </w:numPr>
        <w:shd w:val="clear" w:color="auto" w:fill="FFFFFF"/>
        <w:suppressAutoHyphens/>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1"/>
        </w:rPr>
        <w:t xml:space="preserve">Изменение, продление срока действия настоящего договора или его расторжение оформляется </w:t>
      </w:r>
      <w:r w:rsidRPr="0079726A">
        <w:rPr>
          <w:rFonts w:ascii="Times New Roman" w:hAnsi="Times New Roman"/>
        </w:rPr>
        <w:t>дополнительным соглашением.</w:t>
      </w:r>
    </w:p>
    <w:p w:rsidR="003F736B" w:rsidRPr="0079726A" w:rsidRDefault="003F736B" w:rsidP="0079726A">
      <w:pPr>
        <w:shd w:val="clear" w:color="auto" w:fill="FFFFFF"/>
        <w:spacing w:after="0" w:line="240" w:lineRule="auto"/>
        <w:jc w:val="both"/>
        <w:rPr>
          <w:rFonts w:ascii="Times New Roman" w:hAnsi="Times New Roman"/>
        </w:rPr>
      </w:pPr>
      <w:r w:rsidRPr="0079726A">
        <w:rPr>
          <w:rFonts w:ascii="Times New Roman" w:hAnsi="Times New Roman"/>
          <w:spacing w:val="-9"/>
        </w:rPr>
        <w:t xml:space="preserve">7.4.  </w:t>
      </w:r>
      <w:r w:rsidRPr="0079726A">
        <w:rPr>
          <w:rFonts w:ascii="Times New Roman" w:hAnsi="Times New Roman"/>
        </w:rPr>
        <w:tab/>
      </w:r>
      <w:r w:rsidRPr="0079726A">
        <w:rPr>
          <w:rFonts w:ascii="Times New Roman" w:hAnsi="Times New Roman"/>
          <w:spacing w:val="-1"/>
        </w:rPr>
        <w:t xml:space="preserve">Все дополнительные соглашения и Спецификации к настоящему договору являются его </w:t>
      </w:r>
      <w:r w:rsidRPr="0079726A">
        <w:rPr>
          <w:rFonts w:ascii="Times New Roman" w:hAnsi="Times New Roman"/>
        </w:rPr>
        <w:t>неотъемлемой частью при условии, что они совершены в письменной форме и подписаны уполномоченными на то представителями сторон.</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5"/>
        </w:rPr>
      </w:pPr>
      <w:r w:rsidRPr="0079726A">
        <w:rPr>
          <w:rFonts w:ascii="Times New Roman" w:hAnsi="Times New Roman"/>
        </w:rPr>
        <w:t xml:space="preserve"> Стороны гарантируют подписание всей корреспонденции, направляемой при исполнении Договора, уполномоченными лицами.</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spacing w:val="-1"/>
        </w:rPr>
        <w:lastRenderedPageBreak/>
        <w:t xml:space="preserve"> Во всем остальном, не предусмотренном настоящим договором, стороны руководствуются </w:t>
      </w:r>
      <w:r w:rsidRPr="0079726A">
        <w:rPr>
          <w:rFonts w:ascii="Times New Roman" w:hAnsi="Times New Roman"/>
        </w:rPr>
        <w:t>действующим законодательством РФ.</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spacing w:val="-1"/>
        </w:rPr>
        <w:t xml:space="preserve"> Претензионный порядок разрешения споров, возникших из-за нарушения сторонами своих </w:t>
      </w:r>
      <w:r w:rsidRPr="0079726A">
        <w:rPr>
          <w:rFonts w:ascii="Times New Roman" w:hAnsi="Times New Roman"/>
        </w:rPr>
        <w:t>обязательств по договору, является обязательным. Срок ответа на претензию - 20 календарных дней с момента ее получения стороной.</w:t>
      </w:r>
    </w:p>
    <w:p w:rsidR="003F736B" w:rsidRPr="0079726A" w:rsidRDefault="003F736B" w:rsidP="0079726A">
      <w:pPr>
        <w:shd w:val="clear" w:color="auto" w:fill="FFFFFF"/>
        <w:spacing w:after="0" w:line="240" w:lineRule="auto"/>
        <w:jc w:val="both"/>
        <w:rPr>
          <w:rFonts w:ascii="Times New Roman" w:hAnsi="Times New Roman"/>
        </w:rPr>
      </w:pPr>
      <w:r w:rsidRPr="0079726A">
        <w:rPr>
          <w:rFonts w:ascii="Times New Roman" w:hAnsi="Times New Roman"/>
        </w:rPr>
        <w:t>Все неурегулированные разногласия передаются на разрешение в Арбитражный суд Санкт-Петербурга и Ленинградской области.</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3F736B" w:rsidRPr="0079726A" w:rsidRDefault="003F736B" w:rsidP="0079726A">
      <w:pPr>
        <w:widowControl w:val="0"/>
        <w:numPr>
          <w:ilvl w:val="2"/>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9726A" w:rsidRDefault="003F736B" w:rsidP="003F736B">
      <w:pPr>
        <w:widowControl w:val="0"/>
        <w:shd w:val="clear" w:color="auto" w:fill="FFFFFF"/>
        <w:tabs>
          <w:tab w:val="left" w:pos="1536"/>
        </w:tabs>
        <w:autoSpaceDE w:val="0"/>
        <w:autoSpaceDN w:val="0"/>
        <w:adjustRightInd w:val="0"/>
        <w:ind w:firstLine="567"/>
        <w:jc w:val="both"/>
        <w:rPr>
          <w:rFonts w:ascii="Times New Roman" w:hAnsi="Times New Roman"/>
        </w:rPr>
      </w:pPr>
      <w:r w:rsidRPr="0079726A">
        <w:rPr>
          <w:rFonts w:ascii="Times New Roman" w:hAnsi="Times New Roman"/>
        </w:rPr>
        <w:t xml:space="preserve">           </w:t>
      </w:r>
    </w:p>
    <w:p w:rsidR="003F736B" w:rsidRPr="0079726A" w:rsidRDefault="003F736B" w:rsidP="0079726A">
      <w:pPr>
        <w:widowControl w:val="0"/>
        <w:shd w:val="clear" w:color="auto" w:fill="FFFFFF"/>
        <w:autoSpaceDE w:val="0"/>
        <w:autoSpaceDN w:val="0"/>
        <w:adjustRightInd w:val="0"/>
        <w:spacing w:after="0" w:line="240" w:lineRule="auto"/>
        <w:jc w:val="both"/>
        <w:rPr>
          <w:rFonts w:ascii="Times New Roman" w:hAnsi="Times New Roman"/>
          <w:spacing w:val="-6"/>
        </w:rPr>
      </w:pPr>
      <w:r w:rsidRPr="0079726A">
        <w:rPr>
          <w:rFonts w:ascii="Times New Roman" w:hAnsi="Times New Roman"/>
        </w:rPr>
        <w:t xml:space="preserve">  Приложение № 1 – Техническое задание;</w:t>
      </w:r>
    </w:p>
    <w:p w:rsidR="003F736B" w:rsidRPr="0079726A" w:rsidRDefault="003F736B" w:rsidP="0079726A">
      <w:pPr>
        <w:widowControl w:val="0"/>
        <w:shd w:val="clear" w:color="auto" w:fill="FFFFFF"/>
        <w:autoSpaceDE w:val="0"/>
        <w:autoSpaceDN w:val="0"/>
        <w:adjustRightInd w:val="0"/>
        <w:spacing w:after="0" w:line="240" w:lineRule="auto"/>
        <w:jc w:val="both"/>
        <w:rPr>
          <w:rFonts w:ascii="Times New Roman" w:hAnsi="Times New Roman"/>
          <w:spacing w:val="-6"/>
        </w:rPr>
      </w:pPr>
      <w:r w:rsidRPr="0079726A">
        <w:rPr>
          <w:rFonts w:ascii="Times New Roman" w:hAnsi="Times New Roman"/>
        </w:rPr>
        <w:t xml:space="preserve">  Приложение № 2 – Спецификация;</w:t>
      </w:r>
    </w:p>
    <w:p w:rsidR="003F736B" w:rsidRPr="0079726A" w:rsidRDefault="003F736B" w:rsidP="003F736B">
      <w:pPr>
        <w:widowControl w:val="0"/>
        <w:shd w:val="clear" w:color="auto" w:fill="FFFFFF"/>
        <w:tabs>
          <w:tab w:val="left" w:pos="1536"/>
        </w:tabs>
        <w:autoSpaceDE w:val="0"/>
        <w:autoSpaceDN w:val="0"/>
        <w:adjustRightInd w:val="0"/>
        <w:ind w:firstLine="567"/>
        <w:jc w:val="both"/>
        <w:rPr>
          <w:rFonts w:ascii="Times New Roman" w:hAnsi="Times New Roman"/>
          <w:spacing w:val="-6"/>
        </w:rPr>
      </w:pPr>
      <w:r w:rsidRPr="0079726A">
        <w:rPr>
          <w:rFonts w:ascii="Times New Roman" w:hAnsi="Times New Roman"/>
        </w:rPr>
        <w:t xml:space="preserve">              </w:t>
      </w:r>
    </w:p>
    <w:p w:rsidR="003F736B" w:rsidRPr="0079726A" w:rsidRDefault="003F736B" w:rsidP="003F736B">
      <w:pPr>
        <w:widowControl w:val="0"/>
        <w:shd w:val="clear" w:color="auto" w:fill="FFFFFF"/>
        <w:tabs>
          <w:tab w:val="left" w:pos="1536"/>
        </w:tabs>
        <w:autoSpaceDE w:val="0"/>
        <w:autoSpaceDN w:val="0"/>
        <w:adjustRightInd w:val="0"/>
        <w:spacing w:line="226" w:lineRule="exact"/>
        <w:jc w:val="both"/>
        <w:rPr>
          <w:rFonts w:ascii="Times New Roman" w:hAnsi="Times New Roman"/>
          <w:b/>
          <w:bCs/>
          <w:spacing w:val="-2"/>
          <w:sz w:val="20"/>
          <w:szCs w:val="20"/>
        </w:rPr>
      </w:pPr>
      <w:r w:rsidRPr="0079726A">
        <w:rPr>
          <w:rFonts w:ascii="Times New Roman" w:hAnsi="Times New Roman"/>
          <w:spacing w:val="-1"/>
        </w:rPr>
        <w:t xml:space="preserve">                                        </w:t>
      </w:r>
      <w:r w:rsidRPr="0079726A">
        <w:rPr>
          <w:rFonts w:ascii="Times New Roman" w:hAnsi="Times New Roman"/>
          <w:b/>
          <w:spacing w:val="-1"/>
        </w:rPr>
        <w:t>8</w:t>
      </w:r>
      <w:r w:rsidRPr="0079726A">
        <w:rPr>
          <w:rFonts w:ascii="Times New Roman" w:hAnsi="Times New Roman"/>
          <w:spacing w:val="-1"/>
        </w:rPr>
        <w:t xml:space="preserve">.     </w:t>
      </w:r>
      <w:r w:rsidRPr="0079726A">
        <w:rPr>
          <w:rFonts w:ascii="Times New Roman" w:hAnsi="Times New Roman"/>
          <w:b/>
          <w:bCs/>
          <w:spacing w:val="-2"/>
          <w:sz w:val="20"/>
          <w:szCs w:val="20"/>
        </w:rPr>
        <w:t>АДРЕСА И РЕКВИЗИТЫ СТОРОН</w:t>
      </w:r>
    </w:p>
    <w:p w:rsidR="003F736B" w:rsidRPr="0079726A" w:rsidRDefault="003F736B" w:rsidP="003F736B">
      <w:pPr>
        <w:widowControl w:val="0"/>
        <w:shd w:val="clear" w:color="auto" w:fill="FFFFFF"/>
        <w:tabs>
          <w:tab w:val="left" w:pos="1536"/>
        </w:tabs>
        <w:autoSpaceDE w:val="0"/>
        <w:autoSpaceDN w:val="0"/>
        <w:adjustRightInd w:val="0"/>
        <w:spacing w:line="226" w:lineRule="exact"/>
        <w:jc w:val="both"/>
        <w:rPr>
          <w:rFonts w:ascii="Times New Roman" w:hAnsi="Times New Roman"/>
          <w:b/>
          <w:bCs/>
          <w:spacing w:val="-2"/>
          <w:sz w:val="20"/>
          <w:szCs w:val="20"/>
        </w:rPr>
      </w:pPr>
    </w:p>
    <w:tbl>
      <w:tblPr>
        <w:tblW w:w="10244" w:type="dxa"/>
        <w:tblLook w:val="01E0" w:firstRow="1" w:lastRow="1" w:firstColumn="1" w:lastColumn="1" w:noHBand="0" w:noVBand="0"/>
      </w:tblPr>
      <w:tblGrid>
        <w:gridCol w:w="5328"/>
        <w:gridCol w:w="4916"/>
      </w:tblGrid>
      <w:tr w:rsidR="003F736B" w:rsidRPr="0079726A" w:rsidTr="003F736B">
        <w:tc>
          <w:tcPr>
            <w:tcW w:w="5328" w:type="dxa"/>
          </w:tcPr>
          <w:p w:rsidR="003F736B" w:rsidRPr="0079726A" w:rsidRDefault="003F736B">
            <w:pPr>
              <w:rPr>
                <w:rFonts w:ascii="Times New Roman" w:hAnsi="Times New Roman"/>
                <w:b/>
                <w:sz w:val="24"/>
                <w:szCs w:val="24"/>
              </w:rPr>
            </w:pPr>
            <w:r w:rsidRPr="0079726A">
              <w:rPr>
                <w:rFonts w:ascii="Times New Roman" w:hAnsi="Times New Roman"/>
                <w:b/>
              </w:rPr>
              <w:t>Покупатель:</w:t>
            </w:r>
          </w:p>
          <w:p w:rsidR="003F736B" w:rsidRPr="0079726A" w:rsidRDefault="003F736B">
            <w:pPr>
              <w:tabs>
                <w:tab w:val="num" w:pos="567"/>
              </w:tabs>
              <w:rPr>
                <w:rFonts w:ascii="Times New Roman" w:hAnsi="Times New Roman"/>
                <w:b/>
              </w:rPr>
            </w:pPr>
            <w:r w:rsidRPr="0079726A">
              <w:rPr>
                <w:rFonts w:ascii="Times New Roman" w:hAnsi="Times New Roman"/>
                <w:b/>
              </w:rPr>
              <w:t>АО «</w:t>
            </w:r>
            <w:proofErr w:type="spellStart"/>
            <w:r w:rsidRPr="0079726A">
              <w:rPr>
                <w:rFonts w:ascii="Times New Roman" w:hAnsi="Times New Roman"/>
                <w:b/>
              </w:rPr>
              <w:t>Выборгтеплоэнерго</w:t>
            </w:r>
            <w:proofErr w:type="spellEnd"/>
            <w:r w:rsidRPr="0079726A">
              <w:rPr>
                <w:rFonts w:ascii="Times New Roman" w:hAnsi="Times New Roman"/>
                <w:b/>
              </w:rPr>
              <w:t>»</w:t>
            </w:r>
          </w:p>
          <w:p w:rsidR="003F736B" w:rsidRPr="0079726A" w:rsidRDefault="003F736B" w:rsidP="0079726A">
            <w:pPr>
              <w:spacing w:after="0" w:line="240" w:lineRule="auto"/>
              <w:rPr>
                <w:rFonts w:ascii="Times New Roman" w:hAnsi="Times New Roman"/>
              </w:rPr>
            </w:pPr>
            <w:r w:rsidRPr="0079726A">
              <w:rPr>
                <w:rFonts w:ascii="Times New Roman" w:hAnsi="Times New Roman"/>
              </w:rPr>
              <w:t xml:space="preserve">188800, г. Выборг, </w:t>
            </w:r>
            <w:proofErr w:type="gramStart"/>
            <w:r w:rsidRPr="0079726A">
              <w:rPr>
                <w:rFonts w:ascii="Times New Roman" w:hAnsi="Times New Roman"/>
              </w:rPr>
              <w:t>Ленинградская</w:t>
            </w:r>
            <w:proofErr w:type="gramEnd"/>
            <w:r w:rsidRPr="0079726A">
              <w:rPr>
                <w:rFonts w:ascii="Times New Roman" w:hAnsi="Times New Roman"/>
              </w:rPr>
              <w:t xml:space="preserve"> обл., </w:t>
            </w:r>
          </w:p>
          <w:p w:rsidR="003F736B" w:rsidRPr="0079726A" w:rsidRDefault="003F736B" w:rsidP="0079726A">
            <w:pPr>
              <w:spacing w:after="0" w:line="240" w:lineRule="auto"/>
              <w:rPr>
                <w:rFonts w:ascii="Times New Roman" w:hAnsi="Times New Roman"/>
              </w:rPr>
            </w:pPr>
            <w:r w:rsidRPr="0079726A">
              <w:rPr>
                <w:rFonts w:ascii="Times New Roman" w:hAnsi="Times New Roman"/>
              </w:rPr>
              <w:t>ул. Сухова д.2</w:t>
            </w:r>
          </w:p>
          <w:p w:rsidR="003F736B" w:rsidRPr="0079726A" w:rsidRDefault="003F736B" w:rsidP="0079726A">
            <w:pPr>
              <w:spacing w:after="0" w:line="240" w:lineRule="auto"/>
              <w:rPr>
                <w:rFonts w:ascii="Times New Roman" w:hAnsi="Times New Roman"/>
              </w:rPr>
            </w:pPr>
            <w:r w:rsidRPr="0079726A">
              <w:rPr>
                <w:rFonts w:ascii="Times New Roman" w:hAnsi="Times New Roman"/>
              </w:rPr>
              <w:t>Тел.\факс (81378)26587; 21483</w:t>
            </w:r>
          </w:p>
          <w:p w:rsidR="003F736B" w:rsidRPr="0079726A" w:rsidRDefault="003F736B" w:rsidP="0079726A">
            <w:pPr>
              <w:spacing w:after="0" w:line="240" w:lineRule="auto"/>
              <w:rPr>
                <w:rFonts w:ascii="Times New Roman" w:hAnsi="Times New Roman"/>
                <w:b/>
              </w:rPr>
            </w:pPr>
            <w:r w:rsidRPr="0079726A">
              <w:rPr>
                <w:rFonts w:ascii="Times New Roman" w:hAnsi="Times New Roman"/>
              </w:rPr>
              <w:t>ИНН4704062064КПП 470401001</w:t>
            </w:r>
          </w:p>
          <w:p w:rsidR="003F736B" w:rsidRPr="0079726A" w:rsidRDefault="003F736B" w:rsidP="0079726A">
            <w:pPr>
              <w:spacing w:after="0" w:line="240" w:lineRule="auto"/>
              <w:rPr>
                <w:rFonts w:ascii="Times New Roman" w:hAnsi="Times New Roman"/>
              </w:rPr>
            </w:pPr>
            <w:proofErr w:type="gramStart"/>
            <w:r w:rsidRPr="0079726A">
              <w:rPr>
                <w:rFonts w:ascii="Times New Roman" w:hAnsi="Times New Roman"/>
              </w:rPr>
              <w:t>р</w:t>
            </w:r>
            <w:proofErr w:type="gramEnd"/>
            <w:r w:rsidRPr="0079726A">
              <w:rPr>
                <w:rFonts w:ascii="Times New Roman" w:hAnsi="Times New Roman"/>
              </w:rPr>
              <w:t>/с 40702810055390000440</w:t>
            </w:r>
          </w:p>
          <w:p w:rsidR="003F736B" w:rsidRPr="0079726A" w:rsidRDefault="003F736B" w:rsidP="0079726A">
            <w:pPr>
              <w:spacing w:after="0" w:line="240" w:lineRule="auto"/>
              <w:rPr>
                <w:rFonts w:ascii="Times New Roman" w:hAnsi="Times New Roman"/>
              </w:rPr>
            </w:pPr>
            <w:r w:rsidRPr="0079726A">
              <w:rPr>
                <w:rFonts w:ascii="Times New Roman" w:hAnsi="Times New Roman"/>
              </w:rPr>
              <w:t>в Северо-Западный банк ПАО «Сбербанк</w:t>
            </w:r>
          </w:p>
          <w:p w:rsidR="003F736B" w:rsidRPr="0079726A" w:rsidRDefault="003F736B" w:rsidP="0079726A">
            <w:pPr>
              <w:spacing w:after="0" w:line="240" w:lineRule="auto"/>
              <w:rPr>
                <w:rFonts w:ascii="Times New Roman" w:hAnsi="Times New Roman"/>
              </w:rPr>
            </w:pPr>
            <w:r w:rsidRPr="0079726A">
              <w:rPr>
                <w:rFonts w:ascii="Times New Roman" w:hAnsi="Times New Roman"/>
              </w:rPr>
              <w:t>России» г. Санкт-Петербург</w:t>
            </w:r>
          </w:p>
          <w:p w:rsidR="003F736B" w:rsidRPr="0079726A" w:rsidRDefault="003F736B" w:rsidP="0079726A">
            <w:pPr>
              <w:spacing w:after="0" w:line="240" w:lineRule="auto"/>
              <w:rPr>
                <w:rFonts w:ascii="Times New Roman" w:hAnsi="Times New Roman"/>
              </w:rPr>
            </w:pPr>
            <w:r w:rsidRPr="0079726A">
              <w:rPr>
                <w:rFonts w:ascii="Times New Roman" w:hAnsi="Times New Roman"/>
              </w:rPr>
              <w:t>БИК 044030653</w:t>
            </w:r>
          </w:p>
          <w:p w:rsidR="003F736B" w:rsidRPr="0079726A" w:rsidRDefault="003F736B" w:rsidP="0079726A">
            <w:pPr>
              <w:spacing w:after="0" w:line="240" w:lineRule="auto"/>
              <w:rPr>
                <w:rFonts w:ascii="Times New Roman" w:hAnsi="Times New Roman"/>
              </w:rPr>
            </w:pPr>
            <w:r w:rsidRPr="0079726A">
              <w:rPr>
                <w:rFonts w:ascii="Times New Roman" w:hAnsi="Times New Roman"/>
              </w:rPr>
              <w:t>к/с 30101810500000000653</w:t>
            </w:r>
          </w:p>
          <w:p w:rsidR="003F736B" w:rsidRPr="0079726A" w:rsidRDefault="003F736B" w:rsidP="0079726A">
            <w:pPr>
              <w:spacing w:after="0" w:line="240" w:lineRule="auto"/>
              <w:rPr>
                <w:rFonts w:ascii="Times New Roman" w:hAnsi="Times New Roman"/>
              </w:rPr>
            </w:pPr>
            <w:r w:rsidRPr="0079726A">
              <w:rPr>
                <w:rFonts w:ascii="Times New Roman" w:hAnsi="Times New Roman"/>
              </w:rPr>
              <w:t xml:space="preserve">ОГРН 1054700176893  ОКПО 75115131 </w:t>
            </w:r>
          </w:p>
          <w:p w:rsidR="0079726A" w:rsidRDefault="0079726A">
            <w:pPr>
              <w:rPr>
                <w:rFonts w:ascii="Times New Roman" w:hAnsi="Times New Roman"/>
                <w:b/>
              </w:rPr>
            </w:pPr>
          </w:p>
          <w:p w:rsidR="0079726A" w:rsidRDefault="003F736B">
            <w:pPr>
              <w:rPr>
                <w:rFonts w:ascii="Times New Roman" w:hAnsi="Times New Roman"/>
                <w:b/>
              </w:rPr>
            </w:pPr>
            <w:r w:rsidRPr="0079726A">
              <w:rPr>
                <w:rFonts w:ascii="Times New Roman" w:hAnsi="Times New Roman"/>
                <w:b/>
              </w:rPr>
              <w:t>Генеральный директор</w:t>
            </w:r>
          </w:p>
          <w:p w:rsidR="003F736B" w:rsidRPr="0079726A" w:rsidRDefault="003F736B">
            <w:pPr>
              <w:rPr>
                <w:rFonts w:ascii="Times New Roman" w:hAnsi="Times New Roman"/>
                <w:b/>
              </w:rPr>
            </w:pPr>
            <w:r w:rsidRPr="0079726A">
              <w:rPr>
                <w:rFonts w:ascii="Times New Roman" w:hAnsi="Times New Roman"/>
                <w:b/>
              </w:rPr>
              <w:t>АО «</w:t>
            </w:r>
            <w:proofErr w:type="spellStart"/>
            <w:r w:rsidRPr="0079726A">
              <w:rPr>
                <w:rFonts w:ascii="Times New Roman" w:hAnsi="Times New Roman"/>
                <w:b/>
              </w:rPr>
              <w:t>Выборгтеплоэнерго</w:t>
            </w:r>
            <w:proofErr w:type="spellEnd"/>
            <w:r w:rsidRPr="0079726A">
              <w:rPr>
                <w:rFonts w:ascii="Times New Roman" w:hAnsi="Times New Roman"/>
                <w:b/>
              </w:rPr>
              <w:t>»</w:t>
            </w:r>
          </w:p>
          <w:p w:rsidR="003F736B" w:rsidRPr="0079726A" w:rsidRDefault="003F736B">
            <w:pPr>
              <w:tabs>
                <w:tab w:val="num" w:pos="567"/>
              </w:tabs>
              <w:rPr>
                <w:rFonts w:ascii="Times New Roman" w:hAnsi="Times New Roman"/>
                <w:lang w:eastAsia="en-US"/>
              </w:rPr>
            </w:pPr>
            <w:r w:rsidRPr="0079726A">
              <w:rPr>
                <w:rFonts w:ascii="Times New Roman" w:hAnsi="Times New Roman"/>
                <w:b/>
              </w:rPr>
              <w:t>______________ А.В. Кривонос</w:t>
            </w:r>
          </w:p>
        </w:tc>
        <w:tc>
          <w:tcPr>
            <w:tcW w:w="4916" w:type="dxa"/>
          </w:tcPr>
          <w:p w:rsidR="003F736B" w:rsidRPr="0079726A" w:rsidRDefault="003F736B">
            <w:pPr>
              <w:tabs>
                <w:tab w:val="num" w:pos="567"/>
              </w:tabs>
              <w:rPr>
                <w:rFonts w:ascii="Times New Roman" w:hAnsi="Times New Roman"/>
                <w:b/>
                <w:sz w:val="24"/>
                <w:szCs w:val="24"/>
              </w:rPr>
            </w:pPr>
            <w:r w:rsidRPr="0079726A">
              <w:rPr>
                <w:rFonts w:ascii="Times New Roman" w:hAnsi="Times New Roman"/>
                <w:b/>
              </w:rPr>
              <w:t>Поставщик:</w:t>
            </w:r>
          </w:p>
          <w:p w:rsidR="003F736B" w:rsidRDefault="003F736B">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3F736B" w:rsidRPr="0079726A" w:rsidRDefault="003F736B">
            <w:pPr>
              <w:tabs>
                <w:tab w:val="num" w:pos="0"/>
              </w:tabs>
              <w:rPr>
                <w:rFonts w:ascii="Times New Roman" w:hAnsi="Times New Roman"/>
                <w:b/>
              </w:rPr>
            </w:pPr>
            <w:r w:rsidRPr="0079726A">
              <w:rPr>
                <w:rFonts w:ascii="Times New Roman" w:hAnsi="Times New Roman"/>
                <w:b/>
              </w:rPr>
              <w:t>Генеральный директор</w:t>
            </w:r>
          </w:p>
          <w:p w:rsidR="003F736B" w:rsidRPr="0079726A" w:rsidRDefault="003F736B">
            <w:pPr>
              <w:tabs>
                <w:tab w:val="num" w:pos="0"/>
              </w:tabs>
              <w:rPr>
                <w:rFonts w:ascii="Times New Roman" w:hAnsi="Times New Roman"/>
                <w:lang w:eastAsia="en-US"/>
              </w:rPr>
            </w:pPr>
          </w:p>
        </w:tc>
      </w:tr>
    </w:tbl>
    <w:p w:rsidR="003F736B" w:rsidRPr="0079726A" w:rsidRDefault="003F736B" w:rsidP="003F736B">
      <w:pPr>
        <w:ind w:firstLine="540"/>
        <w:jc w:val="both"/>
        <w:rPr>
          <w:rFonts w:ascii="Times New Roman" w:hAnsi="Times New Roman"/>
          <w:b/>
          <w:sz w:val="24"/>
          <w:szCs w:val="24"/>
        </w:rPr>
      </w:pPr>
    </w:p>
    <w:p w:rsidR="003F736B" w:rsidRPr="0079726A" w:rsidRDefault="003F736B" w:rsidP="003F736B">
      <w:pPr>
        <w:jc w:val="center"/>
        <w:rPr>
          <w:rFonts w:ascii="Times New Roman" w:hAnsi="Times New Roman"/>
          <w:b/>
          <w:sz w:val="20"/>
          <w:szCs w:val="20"/>
        </w:rPr>
      </w:pPr>
      <w:r w:rsidRPr="0079726A">
        <w:rPr>
          <w:rFonts w:ascii="Times New Roman" w:hAnsi="Times New Roman"/>
          <w:spacing w:val="-5"/>
        </w:rPr>
        <w:tab/>
      </w:r>
      <w:r w:rsidRPr="0079726A">
        <w:rPr>
          <w:rFonts w:ascii="Times New Roman" w:hAnsi="Times New Roman"/>
          <w:spacing w:val="-5"/>
        </w:rPr>
        <w:tab/>
      </w:r>
      <w:r w:rsidRPr="0079726A">
        <w:rPr>
          <w:rFonts w:ascii="Times New Roman" w:hAnsi="Times New Roman"/>
          <w:spacing w:val="-5"/>
        </w:rPr>
        <w:tab/>
      </w:r>
      <w:r w:rsidRPr="0079726A">
        <w:rPr>
          <w:rFonts w:ascii="Times New Roman" w:hAnsi="Times New Roman"/>
          <w:spacing w:val="-5"/>
        </w:rPr>
        <w:tab/>
      </w:r>
    </w:p>
    <w:p w:rsidR="003F736B" w:rsidRDefault="003F736B" w:rsidP="003F736B">
      <w:pPr>
        <w:ind w:left="3545" w:firstLine="709"/>
        <w:jc w:val="center"/>
        <w:rPr>
          <w:rFonts w:ascii="Times New Roman" w:hAnsi="Times New Roman"/>
          <w:b/>
          <w:sz w:val="20"/>
          <w:szCs w:val="20"/>
        </w:rPr>
      </w:pPr>
    </w:p>
    <w:p w:rsidR="0079726A" w:rsidRDefault="0079726A" w:rsidP="003F736B">
      <w:pPr>
        <w:ind w:left="3545" w:firstLine="709"/>
        <w:jc w:val="center"/>
        <w:rPr>
          <w:rFonts w:ascii="Times New Roman" w:hAnsi="Times New Roman"/>
          <w:b/>
          <w:sz w:val="20"/>
          <w:szCs w:val="20"/>
        </w:rPr>
      </w:pPr>
    </w:p>
    <w:p w:rsidR="0079726A" w:rsidRPr="0079726A" w:rsidRDefault="0079726A" w:rsidP="003F736B">
      <w:pPr>
        <w:ind w:left="3545" w:firstLine="709"/>
        <w:jc w:val="center"/>
        <w:rPr>
          <w:rFonts w:ascii="Times New Roman" w:hAnsi="Times New Roman"/>
          <w:b/>
          <w:sz w:val="20"/>
          <w:szCs w:val="20"/>
        </w:rPr>
      </w:pPr>
    </w:p>
    <w:p w:rsidR="004E5ADE" w:rsidRDefault="004E5ADE" w:rsidP="003F736B">
      <w:pPr>
        <w:ind w:left="3545" w:firstLine="709"/>
        <w:jc w:val="center"/>
        <w:rPr>
          <w:rFonts w:ascii="Times New Roman" w:hAnsi="Times New Roman"/>
          <w:b/>
          <w:sz w:val="20"/>
          <w:szCs w:val="20"/>
        </w:rPr>
      </w:pPr>
    </w:p>
    <w:p w:rsidR="004E5ADE" w:rsidRDefault="004E5ADE" w:rsidP="003F736B">
      <w:pPr>
        <w:ind w:left="3545" w:firstLine="709"/>
        <w:jc w:val="center"/>
        <w:rPr>
          <w:rFonts w:ascii="Times New Roman" w:hAnsi="Times New Roman"/>
          <w:b/>
          <w:sz w:val="20"/>
          <w:szCs w:val="20"/>
        </w:rPr>
      </w:pPr>
    </w:p>
    <w:p w:rsidR="004E5ADE" w:rsidRDefault="004E5ADE" w:rsidP="003F736B">
      <w:pPr>
        <w:ind w:left="3545" w:firstLine="709"/>
        <w:jc w:val="center"/>
        <w:rPr>
          <w:rFonts w:ascii="Times New Roman" w:hAnsi="Times New Roman"/>
          <w:b/>
          <w:sz w:val="20"/>
          <w:szCs w:val="20"/>
        </w:rPr>
      </w:pPr>
    </w:p>
    <w:p w:rsidR="003F736B" w:rsidRPr="0079726A" w:rsidRDefault="003F736B" w:rsidP="003F736B">
      <w:pPr>
        <w:ind w:left="3545" w:firstLine="709"/>
        <w:jc w:val="center"/>
        <w:rPr>
          <w:rFonts w:ascii="Times New Roman" w:hAnsi="Times New Roman"/>
          <w:b/>
          <w:sz w:val="20"/>
          <w:szCs w:val="20"/>
        </w:rPr>
      </w:pPr>
      <w:r w:rsidRPr="0079726A">
        <w:rPr>
          <w:rFonts w:ascii="Times New Roman" w:hAnsi="Times New Roman"/>
          <w:b/>
          <w:sz w:val="20"/>
          <w:szCs w:val="20"/>
        </w:rPr>
        <w:lastRenderedPageBreak/>
        <w:t>Приложение № 1 от «__» _____________ 202</w:t>
      </w:r>
      <w:r w:rsidR="00A000B5">
        <w:rPr>
          <w:rFonts w:ascii="Times New Roman" w:hAnsi="Times New Roman"/>
          <w:b/>
          <w:sz w:val="20"/>
          <w:szCs w:val="20"/>
        </w:rPr>
        <w:t>1</w:t>
      </w:r>
      <w:r w:rsidRPr="0079726A">
        <w:rPr>
          <w:rFonts w:ascii="Times New Roman" w:hAnsi="Times New Roman"/>
          <w:b/>
          <w:sz w:val="20"/>
          <w:szCs w:val="20"/>
        </w:rPr>
        <w:t xml:space="preserve">   г.</w:t>
      </w:r>
    </w:p>
    <w:p w:rsidR="003F736B" w:rsidRPr="0079726A" w:rsidRDefault="003F736B" w:rsidP="003F736B">
      <w:pPr>
        <w:shd w:val="clear" w:color="auto" w:fill="FFFFFF"/>
        <w:ind w:left="3545" w:firstLine="709"/>
        <w:jc w:val="center"/>
        <w:rPr>
          <w:rFonts w:ascii="Times New Roman" w:hAnsi="Times New Roman"/>
          <w:b/>
          <w:sz w:val="20"/>
          <w:szCs w:val="20"/>
        </w:rPr>
      </w:pPr>
      <w:r w:rsidRPr="0079726A">
        <w:rPr>
          <w:rFonts w:ascii="Times New Roman" w:hAnsi="Times New Roman"/>
          <w:b/>
          <w:sz w:val="20"/>
          <w:szCs w:val="20"/>
        </w:rPr>
        <w:t xml:space="preserve">к договору № </w:t>
      </w:r>
      <w:r w:rsidR="00A000B5">
        <w:rPr>
          <w:rFonts w:ascii="Times New Roman" w:hAnsi="Times New Roman"/>
          <w:b/>
          <w:sz w:val="20"/>
          <w:szCs w:val="20"/>
        </w:rPr>
        <w:t>08</w:t>
      </w:r>
      <w:r w:rsidRPr="0079726A">
        <w:rPr>
          <w:rFonts w:ascii="Times New Roman" w:hAnsi="Times New Roman"/>
          <w:b/>
          <w:sz w:val="20"/>
          <w:szCs w:val="20"/>
        </w:rPr>
        <w:t>-2</w:t>
      </w:r>
      <w:r w:rsidR="00A000B5">
        <w:rPr>
          <w:rFonts w:ascii="Times New Roman" w:hAnsi="Times New Roman"/>
          <w:b/>
          <w:sz w:val="20"/>
          <w:szCs w:val="20"/>
        </w:rPr>
        <w:t>1</w:t>
      </w:r>
      <w:r w:rsidRPr="0079726A">
        <w:rPr>
          <w:rFonts w:ascii="Times New Roman" w:hAnsi="Times New Roman"/>
          <w:b/>
          <w:sz w:val="20"/>
          <w:szCs w:val="20"/>
        </w:rPr>
        <w:t>-</w:t>
      </w:r>
      <w:r w:rsidR="004E5ADE">
        <w:rPr>
          <w:rFonts w:ascii="Times New Roman" w:hAnsi="Times New Roman"/>
          <w:b/>
          <w:sz w:val="20"/>
          <w:szCs w:val="20"/>
        </w:rPr>
        <w:t>Тендер</w:t>
      </w:r>
      <w:r w:rsidRPr="0079726A">
        <w:rPr>
          <w:rFonts w:ascii="Times New Roman" w:hAnsi="Times New Roman"/>
          <w:b/>
          <w:sz w:val="20"/>
          <w:szCs w:val="20"/>
        </w:rPr>
        <w:t xml:space="preserve"> от «__» __________ 202</w:t>
      </w:r>
      <w:r w:rsidR="00A000B5">
        <w:rPr>
          <w:rFonts w:ascii="Times New Roman" w:hAnsi="Times New Roman"/>
          <w:b/>
          <w:sz w:val="20"/>
          <w:szCs w:val="20"/>
        </w:rPr>
        <w:t>1</w:t>
      </w:r>
      <w:r w:rsidRPr="0079726A">
        <w:rPr>
          <w:rFonts w:ascii="Times New Roman" w:hAnsi="Times New Roman"/>
          <w:b/>
          <w:sz w:val="20"/>
          <w:szCs w:val="20"/>
        </w:rPr>
        <w:t xml:space="preserve">   г.</w:t>
      </w:r>
    </w:p>
    <w:p w:rsidR="003F736B" w:rsidRPr="0079726A" w:rsidRDefault="003F736B" w:rsidP="003F736B">
      <w:pPr>
        <w:shd w:val="clear" w:color="auto" w:fill="FFFFFF"/>
        <w:ind w:left="3545" w:firstLine="709"/>
        <w:jc w:val="center"/>
        <w:rPr>
          <w:rFonts w:ascii="Times New Roman" w:hAnsi="Times New Roman"/>
          <w:b/>
          <w:sz w:val="20"/>
          <w:szCs w:val="20"/>
        </w:rPr>
      </w:pPr>
    </w:p>
    <w:p w:rsidR="003F736B" w:rsidRPr="0079726A" w:rsidRDefault="003F736B" w:rsidP="003F736B">
      <w:pPr>
        <w:widowControl w:val="0"/>
        <w:shd w:val="clear" w:color="auto" w:fill="FFFFFF"/>
        <w:tabs>
          <w:tab w:val="left" w:pos="1536"/>
        </w:tabs>
        <w:autoSpaceDE w:val="0"/>
        <w:autoSpaceDN w:val="0"/>
        <w:adjustRightInd w:val="0"/>
        <w:spacing w:line="226" w:lineRule="exact"/>
        <w:jc w:val="center"/>
        <w:rPr>
          <w:rFonts w:ascii="Times New Roman" w:hAnsi="Times New Roman"/>
          <w:b/>
          <w:sz w:val="20"/>
          <w:szCs w:val="20"/>
        </w:rPr>
      </w:pPr>
      <w:r w:rsidRPr="0079726A">
        <w:rPr>
          <w:rFonts w:ascii="Times New Roman" w:hAnsi="Times New Roman"/>
          <w:b/>
          <w:sz w:val="20"/>
          <w:szCs w:val="20"/>
        </w:rPr>
        <w:t>ТЕХНИЧЕСКОЕ ЗАДАНИЕ</w:t>
      </w:r>
    </w:p>
    <w:p w:rsidR="003F736B" w:rsidRPr="0079726A" w:rsidRDefault="003F736B" w:rsidP="003F736B">
      <w:pPr>
        <w:widowControl w:val="0"/>
        <w:shd w:val="clear" w:color="auto" w:fill="FFFFFF"/>
        <w:autoSpaceDE w:val="0"/>
        <w:autoSpaceDN w:val="0"/>
        <w:adjustRightInd w:val="0"/>
        <w:spacing w:line="226" w:lineRule="exact"/>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jc w:val="both"/>
              <w:rPr>
                <w:rFonts w:ascii="Times New Roman" w:hAnsi="Times New Roman"/>
                <w:i/>
                <w:sz w:val="24"/>
                <w:szCs w:val="24"/>
                <w:lang w:eastAsia="en-US"/>
              </w:rPr>
            </w:pPr>
            <w:r w:rsidRPr="0079726A">
              <w:rPr>
                <w:rFonts w:ascii="Times New Roman" w:hAnsi="Times New Roman"/>
                <w:b/>
                <w:i/>
                <w:lang w:eastAsia="en-US"/>
              </w:rPr>
              <w:t xml:space="preserve">Мазут топочный МТ, вид </w:t>
            </w:r>
            <w:r w:rsidRPr="0079726A">
              <w:rPr>
                <w:rFonts w:ascii="Times New Roman" w:hAnsi="Times New Roman"/>
                <w:color w:val="000000"/>
                <w:lang w:eastAsia="en-US"/>
              </w:rPr>
              <w:t>III ТУ 19.20.28-003-38043058-2018</w:t>
            </w:r>
            <w:r w:rsidRPr="0079726A">
              <w:rPr>
                <w:rFonts w:ascii="Times New Roman" w:hAnsi="Times New Roman"/>
                <w:i/>
                <w:lang w:eastAsia="en-US"/>
              </w:rPr>
              <w:t xml:space="preserve"> </w:t>
            </w:r>
          </w:p>
          <w:p w:rsidR="003F736B" w:rsidRPr="0079726A" w:rsidRDefault="003F736B">
            <w:pPr>
              <w:jc w:val="both"/>
              <w:rPr>
                <w:rFonts w:ascii="Times New Roman" w:hAnsi="Times New Roman"/>
                <w:b/>
                <w:i/>
                <w:lang w:eastAsia="en-US"/>
              </w:rPr>
            </w:pPr>
            <w:r w:rsidRPr="0079726A">
              <w:rPr>
                <w:rFonts w:ascii="Times New Roman" w:hAnsi="Times New Roman"/>
                <w:b/>
                <w:i/>
                <w:lang w:eastAsia="en-US"/>
              </w:rPr>
              <w:t xml:space="preserve">Данные мазута: </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 xml:space="preserve">Вязкость при 50 градусах Цельсия, </w:t>
            </w:r>
            <w:proofErr w:type="spellStart"/>
            <w:r w:rsidRPr="0079726A">
              <w:rPr>
                <w:rFonts w:ascii="Times New Roman" w:hAnsi="Times New Roman"/>
                <w:i/>
                <w:lang w:eastAsia="en-US"/>
              </w:rPr>
              <w:t>сСт</w:t>
            </w:r>
            <w:proofErr w:type="spellEnd"/>
            <w:r w:rsidRPr="0079726A">
              <w:rPr>
                <w:rFonts w:ascii="Times New Roman" w:hAnsi="Times New Roman"/>
                <w:i/>
                <w:lang w:eastAsia="en-US"/>
              </w:rPr>
              <w:t>, кинематическая, не более 565,8;</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Зольность, % не более 0,04;</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 xml:space="preserve">Массовая доля воды </w:t>
            </w:r>
            <w:proofErr w:type="gramStart"/>
            <w:r w:rsidRPr="0079726A">
              <w:rPr>
                <w:rFonts w:ascii="Times New Roman" w:hAnsi="Times New Roman"/>
                <w:i/>
                <w:lang w:eastAsia="en-US"/>
              </w:rPr>
              <w:t>фактическое</w:t>
            </w:r>
            <w:proofErr w:type="gramEnd"/>
            <w:r w:rsidRPr="0079726A">
              <w:rPr>
                <w:rFonts w:ascii="Times New Roman" w:hAnsi="Times New Roman"/>
                <w:i/>
                <w:lang w:eastAsia="en-US"/>
              </w:rPr>
              <w:t xml:space="preserve"> не более 0,21 %;</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 xml:space="preserve">Массовая доля серы </w:t>
            </w:r>
            <w:proofErr w:type="gramStart"/>
            <w:r w:rsidRPr="0079726A">
              <w:rPr>
                <w:rFonts w:ascii="Times New Roman" w:hAnsi="Times New Roman"/>
                <w:i/>
                <w:lang w:eastAsia="en-US"/>
              </w:rPr>
              <w:t>фактическое</w:t>
            </w:r>
            <w:proofErr w:type="gramEnd"/>
            <w:r w:rsidRPr="0079726A">
              <w:rPr>
                <w:rFonts w:ascii="Times New Roman" w:hAnsi="Times New Roman"/>
                <w:i/>
                <w:lang w:eastAsia="en-US"/>
              </w:rPr>
              <w:t xml:space="preserve"> не более 2.1 %;</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Массовая доля сероводорода, мг/кг, не более 0,96;</w:t>
            </w:r>
          </w:p>
          <w:p w:rsidR="003F736B" w:rsidRPr="0079726A" w:rsidRDefault="003F736B">
            <w:pPr>
              <w:jc w:val="both"/>
              <w:rPr>
                <w:rFonts w:ascii="Times New Roman" w:hAnsi="Times New Roman"/>
                <w:i/>
                <w:sz w:val="24"/>
                <w:szCs w:val="24"/>
                <w:lang w:eastAsia="en-US"/>
              </w:rPr>
            </w:pPr>
            <w:r w:rsidRPr="0079726A">
              <w:rPr>
                <w:rFonts w:ascii="Times New Roman" w:hAnsi="Times New Roman"/>
                <w:i/>
                <w:lang w:eastAsia="en-US"/>
              </w:rPr>
              <w:t>Температура вспышки в открытом тигле 128 градусов;</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Температура вспышки в закрытом тигле не ниже 105 градусов;</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Плотность при 15 градусах Цельсия, кг/</w:t>
            </w:r>
            <w:proofErr w:type="spellStart"/>
            <w:r w:rsidRPr="0079726A">
              <w:rPr>
                <w:rFonts w:ascii="Times New Roman" w:hAnsi="Times New Roman"/>
                <w:i/>
                <w:lang w:eastAsia="en-US"/>
              </w:rPr>
              <w:t>м</w:t>
            </w:r>
            <w:proofErr w:type="gramStart"/>
            <w:r w:rsidRPr="0079726A">
              <w:rPr>
                <w:rFonts w:ascii="Times New Roman" w:hAnsi="Times New Roman"/>
                <w:i/>
                <w:lang w:eastAsia="en-US"/>
              </w:rPr>
              <w:t>.к</w:t>
            </w:r>
            <w:proofErr w:type="gramEnd"/>
            <w:r w:rsidRPr="0079726A">
              <w:rPr>
                <w:rFonts w:ascii="Times New Roman" w:hAnsi="Times New Roman"/>
                <w:i/>
                <w:lang w:eastAsia="en-US"/>
              </w:rPr>
              <w:t>уб</w:t>
            </w:r>
            <w:proofErr w:type="spellEnd"/>
            <w:r w:rsidRPr="0079726A">
              <w:rPr>
                <w:rFonts w:ascii="Times New Roman" w:hAnsi="Times New Roman"/>
                <w:i/>
                <w:lang w:eastAsia="en-US"/>
              </w:rPr>
              <w:t>., не более 986,4</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Топливо для котельных</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A000B5" w:rsidP="00684596">
            <w:pPr>
              <w:rPr>
                <w:rFonts w:ascii="Times New Roman" w:hAnsi="Times New Roman"/>
                <w:b/>
                <w:lang w:eastAsia="en-US"/>
              </w:rPr>
            </w:pPr>
            <w:r>
              <w:rPr>
                <w:rFonts w:ascii="Times New Roman" w:hAnsi="Times New Roman"/>
                <w:b/>
                <w:lang w:eastAsia="en-US"/>
              </w:rPr>
              <w:t>10</w:t>
            </w:r>
            <w:r w:rsidR="003E2790">
              <w:rPr>
                <w:rFonts w:ascii="Times New Roman" w:hAnsi="Times New Roman"/>
                <w:b/>
                <w:lang w:eastAsia="en-US"/>
              </w:rPr>
              <w:t>0</w:t>
            </w:r>
            <w:r w:rsidR="003F736B" w:rsidRPr="0079726A">
              <w:rPr>
                <w:rFonts w:ascii="Times New Roman" w:hAnsi="Times New Roman"/>
                <w:b/>
                <w:lang w:eastAsia="en-US"/>
              </w:rPr>
              <w:t>0 тонн</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rsidP="00A000B5">
            <w:pPr>
              <w:pStyle w:val="a8"/>
              <w:spacing w:line="276" w:lineRule="auto"/>
            </w:pPr>
            <w:r w:rsidRPr="009C4CC8">
              <w:t>по заявкам</w:t>
            </w:r>
            <w:r w:rsidR="009C4CC8" w:rsidRPr="009C4CC8">
              <w:t xml:space="preserve"> </w:t>
            </w:r>
            <w:r w:rsidR="00A000B5">
              <w:t>–</w:t>
            </w:r>
            <w:r w:rsidR="00684596">
              <w:t xml:space="preserve"> </w:t>
            </w:r>
            <w:r w:rsidR="00A000B5">
              <w:t xml:space="preserve">февраль-март </w:t>
            </w:r>
            <w:r w:rsidR="009C4CC8" w:rsidRPr="009C4CC8">
              <w:t xml:space="preserve"> 202</w:t>
            </w:r>
            <w:r w:rsidR="00A000B5">
              <w:t>1</w:t>
            </w:r>
            <w:r w:rsidR="009C4CC8" w:rsidRPr="009C4CC8">
              <w:t xml:space="preserve"> г</w:t>
            </w:r>
            <w:r w:rsidRPr="009C4CC8">
              <w:t xml:space="preserve">. </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г. Выборг, Ленинградская область Выборгский район - котельные</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 xml:space="preserve">Доставка </w:t>
            </w:r>
            <w:r w:rsidRPr="0079726A">
              <w:rPr>
                <w:rFonts w:ascii="Times New Roman" w:hAnsi="Times New Roman"/>
                <w:b/>
                <w:lang w:eastAsia="en-US"/>
              </w:rPr>
              <w:t>«Поставщика»</w:t>
            </w:r>
            <w:r w:rsidRPr="0079726A">
              <w:rPr>
                <w:rFonts w:ascii="Times New Roman" w:hAnsi="Times New Roman"/>
                <w:lang w:eastAsia="en-US"/>
              </w:rPr>
              <w:t xml:space="preserve"> до склада </w:t>
            </w:r>
            <w:r w:rsidRPr="0079726A">
              <w:rPr>
                <w:rFonts w:ascii="Times New Roman" w:hAnsi="Times New Roman"/>
                <w:b/>
                <w:lang w:eastAsia="en-US"/>
              </w:rPr>
              <w:t>«Покупателя»</w:t>
            </w:r>
            <w:r w:rsidRPr="0079726A">
              <w:rPr>
                <w:rFonts w:ascii="Times New Roman" w:hAnsi="Times New Roman"/>
                <w:lang w:eastAsia="en-US"/>
              </w:rPr>
              <w:t xml:space="preserve"> г. Выборг, </w:t>
            </w:r>
          </w:p>
          <w:p w:rsidR="003F736B" w:rsidRPr="0079726A" w:rsidRDefault="003F736B">
            <w:pPr>
              <w:rPr>
                <w:rFonts w:ascii="Times New Roman" w:hAnsi="Times New Roman"/>
                <w:lang w:eastAsia="en-US"/>
              </w:rPr>
            </w:pPr>
            <w:r w:rsidRPr="0079726A">
              <w:rPr>
                <w:rFonts w:ascii="Times New Roman" w:hAnsi="Times New Roman"/>
                <w:lang w:eastAsia="en-US"/>
              </w:rPr>
              <w:t>Ленинградская область Выборгский район – котельные, поставка автомобильным транспортом.</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 xml:space="preserve">Соответствие Техническому регламенту Таможенного союза </w:t>
            </w:r>
            <w:proofErr w:type="gramStart"/>
            <w:r w:rsidRPr="0079726A">
              <w:rPr>
                <w:rFonts w:ascii="Times New Roman" w:hAnsi="Times New Roman"/>
                <w:lang w:eastAsia="en-US"/>
              </w:rPr>
              <w:t>ТР</w:t>
            </w:r>
            <w:proofErr w:type="gramEnd"/>
            <w:r w:rsidRPr="0079726A">
              <w:rPr>
                <w:rFonts w:ascii="Times New Roman" w:hAnsi="Times New Roman"/>
                <w:lang w:eastAsia="en-US"/>
              </w:rPr>
              <w:t xml:space="preserve"> ТС 013/2011 «О </w:t>
            </w:r>
            <w:r w:rsidRPr="0079726A">
              <w:rPr>
                <w:rFonts w:ascii="Times New Roman" w:hAnsi="Times New Roman"/>
                <w:lang w:eastAsia="en-US"/>
              </w:rPr>
              <w:lastRenderedPageBreak/>
              <w:t>требовании к автомобильному и авиационному бензину ,дизельному и судовому топливу. Топливу для реактивных двигателей и мазуту» (решение Комиссии Таможенного Союза от 18.10.2011 г. №826)</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lastRenderedPageBreak/>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 xml:space="preserve">Сертификаты качества, паспорт продукции. </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Начальная (максимальная) цена</w:t>
            </w:r>
          </w:p>
        </w:tc>
        <w:tc>
          <w:tcPr>
            <w:tcW w:w="4786" w:type="dxa"/>
            <w:tcBorders>
              <w:top w:val="single" w:sz="4" w:space="0" w:color="auto"/>
              <w:left w:val="single" w:sz="4" w:space="0" w:color="auto"/>
              <w:bottom w:val="single" w:sz="4" w:space="0" w:color="auto"/>
              <w:right w:val="single" w:sz="4" w:space="0" w:color="auto"/>
            </w:tcBorders>
            <w:hideMark/>
          </w:tcPr>
          <w:p w:rsidR="00EE47BE" w:rsidRDefault="00A000B5" w:rsidP="00EE47BE">
            <w:pPr>
              <w:rPr>
                <w:rFonts w:ascii="Times New Roman" w:hAnsi="Times New Roman"/>
                <w:b/>
                <w:lang w:eastAsia="en-US"/>
              </w:rPr>
            </w:pPr>
            <w:r>
              <w:rPr>
                <w:rFonts w:ascii="Times New Roman" w:hAnsi="Times New Roman"/>
                <w:b/>
                <w:lang w:eastAsia="en-US"/>
              </w:rPr>
              <w:t>29</w:t>
            </w:r>
            <w:r w:rsidR="00684596">
              <w:rPr>
                <w:rFonts w:ascii="Times New Roman" w:hAnsi="Times New Roman"/>
                <w:b/>
                <w:lang w:eastAsia="en-US"/>
              </w:rPr>
              <w:t xml:space="preserve"> </w:t>
            </w:r>
            <w:r>
              <w:rPr>
                <w:rFonts w:ascii="Times New Roman" w:hAnsi="Times New Roman"/>
                <w:b/>
                <w:lang w:eastAsia="en-US"/>
              </w:rPr>
              <w:t>0</w:t>
            </w:r>
            <w:r w:rsidR="00684596">
              <w:rPr>
                <w:rFonts w:ascii="Times New Roman" w:hAnsi="Times New Roman"/>
                <w:b/>
                <w:lang w:eastAsia="en-US"/>
              </w:rPr>
              <w:t>00</w:t>
            </w:r>
            <w:r w:rsidR="00EE47BE">
              <w:rPr>
                <w:rFonts w:ascii="Times New Roman" w:hAnsi="Times New Roman"/>
                <w:b/>
                <w:lang w:eastAsia="en-US"/>
              </w:rPr>
              <w:t xml:space="preserve"> 000</w:t>
            </w:r>
            <w:r w:rsidR="003F736B" w:rsidRPr="0079726A">
              <w:rPr>
                <w:rFonts w:ascii="Times New Roman" w:hAnsi="Times New Roman"/>
                <w:b/>
                <w:lang w:eastAsia="en-US"/>
              </w:rPr>
              <w:t xml:space="preserve">  рублей</w:t>
            </w:r>
            <w:r w:rsidR="00EE47BE">
              <w:rPr>
                <w:rFonts w:ascii="Times New Roman" w:hAnsi="Times New Roman"/>
                <w:b/>
                <w:lang w:eastAsia="en-US"/>
              </w:rPr>
              <w:t>, в том числе</w:t>
            </w:r>
            <w:r w:rsidR="003F736B" w:rsidRPr="0079726A">
              <w:rPr>
                <w:rFonts w:ascii="Times New Roman" w:hAnsi="Times New Roman"/>
                <w:b/>
                <w:lang w:eastAsia="en-US"/>
              </w:rPr>
              <w:t xml:space="preserve"> НДС</w:t>
            </w:r>
          </w:p>
          <w:p w:rsidR="003F736B" w:rsidRPr="0079726A" w:rsidRDefault="003F736B" w:rsidP="00A000B5">
            <w:pPr>
              <w:rPr>
                <w:rFonts w:ascii="Times New Roman" w:hAnsi="Times New Roman"/>
                <w:b/>
                <w:lang w:eastAsia="en-US"/>
              </w:rPr>
            </w:pPr>
            <w:r w:rsidRPr="0079726A">
              <w:rPr>
                <w:rFonts w:ascii="Times New Roman" w:hAnsi="Times New Roman"/>
                <w:b/>
                <w:lang w:eastAsia="en-US"/>
              </w:rPr>
              <w:t xml:space="preserve"> (</w:t>
            </w:r>
            <w:r w:rsidR="003E2790">
              <w:rPr>
                <w:rFonts w:ascii="Times New Roman" w:hAnsi="Times New Roman"/>
                <w:b/>
                <w:lang w:eastAsia="en-US"/>
              </w:rPr>
              <w:t xml:space="preserve"> </w:t>
            </w:r>
            <w:r w:rsidR="00EE47BE">
              <w:rPr>
                <w:rFonts w:ascii="Times New Roman" w:hAnsi="Times New Roman"/>
                <w:b/>
                <w:lang w:eastAsia="en-US"/>
              </w:rPr>
              <w:t>2</w:t>
            </w:r>
            <w:r w:rsidR="00A000B5">
              <w:rPr>
                <w:rFonts w:ascii="Times New Roman" w:hAnsi="Times New Roman"/>
                <w:b/>
                <w:lang w:eastAsia="en-US"/>
              </w:rPr>
              <w:t>9</w:t>
            </w:r>
            <w:r w:rsidR="00684596">
              <w:rPr>
                <w:rFonts w:ascii="Times New Roman" w:hAnsi="Times New Roman"/>
                <w:b/>
                <w:lang w:eastAsia="en-US"/>
              </w:rPr>
              <w:t xml:space="preserve"> </w:t>
            </w:r>
            <w:r w:rsidR="00A000B5">
              <w:rPr>
                <w:rFonts w:ascii="Times New Roman" w:hAnsi="Times New Roman"/>
                <w:b/>
                <w:lang w:eastAsia="en-US"/>
              </w:rPr>
              <w:t>0</w:t>
            </w:r>
            <w:r w:rsidR="00EE47BE">
              <w:rPr>
                <w:rFonts w:ascii="Times New Roman" w:hAnsi="Times New Roman"/>
                <w:b/>
                <w:lang w:eastAsia="en-US"/>
              </w:rPr>
              <w:t>00 рублей/то</w:t>
            </w:r>
            <w:r w:rsidRPr="0079726A">
              <w:rPr>
                <w:rFonts w:ascii="Times New Roman" w:hAnsi="Times New Roman"/>
                <w:b/>
                <w:lang w:eastAsia="en-US"/>
              </w:rPr>
              <w:t>нна)</w:t>
            </w:r>
          </w:p>
        </w:tc>
      </w:tr>
    </w:tbl>
    <w:p w:rsidR="003F736B" w:rsidRPr="0079726A" w:rsidRDefault="003F736B" w:rsidP="003F736B">
      <w:pPr>
        <w:rPr>
          <w:rFonts w:ascii="Times New Roman" w:hAnsi="Times New Roman"/>
          <w:i/>
          <w:u w:val="single"/>
        </w:rPr>
      </w:pPr>
    </w:p>
    <w:p w:rsidR="003F736B" w:rsidRPr="0079726A" w:rsidRDefault="003F736B" w:rsidP="003F736B">
      <w:pPr>
        <w:rPr>
          <w:rFonts w:ascii="Times New Roman" w:hAnsi="Times New Roman"/>
          <w:b/>
        </w:rPr>
      </w:pPr>
      <w:r w:rsidRPr="0079726A">
        <w:rPr>
          <w:rFonts w:ascii="Times New Roman" w:hAnsi="Times New Roman"/>
          <w:i/>
          <w:u w:val="single"/>
        </w:rPr>
        <w:t>Условия и способ оплаты:</w:t>
      </w:r>
      <w:r w:rsidRPr="0079726A">
        <w:rPr>
          <w:rFonts w:ascii="Times New Roman" w:hAnsi="Times New Roman"/>
        </w:rPr>
        <w:t>* безналичный расчет, производится оплата каждой партии мазута в течение 90 календарных дней после получения.</w:t>
      </w:r>
    </w:p>
    <w:p w:rsidR="003F736B" w:rsidRPr="0079726A" w:rsidRDefault="003F736B" w:rsidP="003F736B">
      <w:pPr>
        <w:rPr>
          <w:rFonts w:ascii="Times New Roman" w:hAnsi="Times New Roman"/>
          <w:b/>
        </w:rPr>
      </w:pPr>
    </w:p>
    <w:p w:rsidR="003F736B" w:rsidRPr="0079726A" w:rsidRDefault="003F736B" w:rsidP="003F736B">
      <w:pPr>
        <w:rPr>
          <w:rFonts w:ascii="Times New Roman" w:hAnsi="Times New Roman"/>
          <w:b/>
        </w:rPr>
      </w:pPr>
      <w:r w:rsidRPr="0079726A">
        <w:rPr>
          <w:rFonts w:ascii="Times New Roman" w:hAnsi="Times New Roman"/>
          <w:b/>
        </w:rPr>
        <w:t>Покупатель:                                                                     Поставщик:</w:t>
      </w:r>
    </w:p>
    <w:p w:rsidR="003F736B" w:rsidRPr="0079726A" w:rsidRDefault="003F736B" w:rsidP="003F736B">
      <w:pPr>
        <w:rPr>
          <w:rFonts w:ascii="Times New Roman" w:hAnsi="Times New Roman"/>
        </w:rPr>
      </w:pPr>
      <w:r w:rsidRPr="0079726A">
        <w:rPr>
          <w:rFonts w:ascii="Times New Roman" w:hAnsi="Times New Roman"/>
        </w:rPr>
        <w:t xml:space="preserve">Генеральный директор                                                     Генеральный директор                                            </w:t>
      </w:r>
    </w:p>
    <w:p w:rsidR="003F736B" w:rsidRPr="0079726A" w:rsidRDefault="003F736B" w:rsidP="003F736B">
      <w:pPr>
        <w:tabs>
          <w:tab w:val="num" w:pos="0"/>
        </w:tabs>
        <w:rPr>
          <w:rFonts w:ascii="Times New Roman" w:hAnsi="Times New Roman"/>
        </w:rPr>
      </w:pPr>
      <w:r w:rsidRPr="0079726A">
        <w:rPr>
          <w:rFonts w:ascii="Times New Roman" w:hAnsi="Times New Roman"/>
        </w:rPr>
        <w:t>АО «</w:t>
      </w:r>
      <w:proofErr w:type="spellStart"/>
      <w:r w:rsidRPr="0079726A">
        <w:rPr>
          <w:rFonts w:ascii="Times New Roman" w:hAnsi="Times New Roman"/>
        </w:rPr>
        <w:t>Выборгтеплоэнерго</w:t>
      </w:r>
      <w:proofErr w:type="spellEnd"/>
      <w:r w:rsidRPr="0079726A">
        <w:rPr>
          <w:rFonts w:ascii="Times New Roman" w:hAnsi="Times New Roman"/>
        </w:rPr>
        <w:t>»</w:t>
      </w:r>
      <w:r w:rsidRPr="0079726A">
        <w:rPr>
          <w:rFonts w:ascii="Times New Roman" w:hAnsi="Times New Roman"/>
          <w:b/>
        </w:rPr>
        <w:t xml:space="preserve">                                                </w:t>
      </w:r>
    </w:p>
    <w:p w:rsidR="003F736B" w:rsidRPr="0079726A" w:rsidRDefault="003F736B" w:rsidP="003F736B">
      <w:pPr>
        <w:rPr>
          <w:rFonts w:ascii="Times New Roman" w:hAnsi="Times New Roman"/>
          <w:b/>
          <w:sz w:val="20"/>
          <w:szCs w:val="20"/>
        </w:rPr>
      </w:pPr>
      <w:r w:rsidRPr="0079726A">
        <w:rPr>
          <w:rFonts w:ascii="Times New Roman" w:hAnsi="Times New Roman"/>
        </w:rPr>
        <w:t xml:space="preserve">__________Кривонос А.В.                                            ____________________   </w:t>
      </w:r>
    </w:p>
    <w:p w:rsidR="003F736B" w:rsidRPr="0079726A" w:rsidRDefault="003F736B" w:rsidP="003F736B">
      <w:pPr>
        <w:jc w:val="right"/>
        <w:rPr>
          <w:rFonts w:ascii="Times New Roman" w:hAnsi="Times New Roman"/>
          <w:b/>
          <w:sz w:val="20"/>
          <w:szCs w:val="20"/>
        </w:rPr>
      </w:pPr>
    </w:p>
    <w:p w:rsidR="003F736B" w:rsidRPr="0079726A" w:rsidRDefault="003F736B" w:rsidP="003F736B">
      <w:pPr>
        <w:jc w:val="right"/>
        <w:rPr>
          <w:rFonts w:ascii="Times New Roman" w:hAnsi="Times New Roman"/>
          <w:b/>
          <w:sz w:val="20"/>
          <w:szCs w:val="20"/>
        </w:rPr>
      </w:pPr>
    </w:p>
    <w:p w:rsidR="003F736B" w:rsidRPr="0079726A" w:rsidRDefault="003F736B"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3F736B" w:rsidRPr="0079726A" w:rsidRDefault="003F736B" w:rsidP="003F736B">
      <w:pPr>
        <w:jc w:val="right"/>
        <w:rPr>
          <w:rFonts w:ascii="Times New Roman" w:hAnsi="Times New Roman"/>
          <w:b/>
          <w:sz w:val="20"/>
          <w:szCs w:val="20"/>
        </w:rPr>
      </w:pPr>
      <w:r w:rsidRPr="0079726A">
        <w:rPr>
          <w:rFonts w:ascii="Times New Roman" w:hAnsi="Times New Roman"/>
          <w:b/>
          <w:sz w:val="20"/>
          <w:szCs w:val="20"/>
        </w:rPr>
        <w:lastRenderedPageBreak/>
        <w:t>Приложение № 2 от «__» _____________ 202</w:t>
      </w:r>
      <w:r w:rsidR="00A000B5">
        <w:rPr>
          <w:rFonts w:ascii="Times New Roman" w:hAnsi="Times New Roman"/>
          <w:b/>
          <w:sz w:val="20"/>
          <w:szCs w:val="20"/>
        </w:rPr>
        <w:t>1</w:t>
      </w:r>
      <w:r w:rsidRPr="0079726A">
        <w:rPr>
          <w:rFonts w:ascii="Times New Roman" w:hAnsi="Times New Roman"/>
          <w:b/>
          <w:sz w:val="20"/>
          <w:szCs w:val="20"/>
        </w:rPr>
        <w:t xml:space="preserve"> г.</w:t>
      </w:r>
    </w:p>
    <w:p w:rsidR="003F736B" w:rsidRPr="0079726A" w:rsidRDefault="003F736B" w:rsidP="003F736B">
      <w:pPr>
        <w:shd w:val="clear" w:color="auto" w:fill="FFFFFF"/>
        <w:ind w:left="3545" w:firstLine="709"/>
        <w:jc w:val="right"/>
        <w:rPr>
          <w:rFonts w:ascii="Times New Roman" w:hAnsi="Times New Roman"/>
          <w:sz w:val="24"/>
          <w:szCs w:val="24"/>
        </w:rPr>
      </w:pPr>
      <w:r w:rsidRPr="0079726A">
        <w:rPr>
          <w:rFonts w:ascii="Times New Roman" w:hAnsi="Times New Roman"/>
          <w:b/>
          <w:sz w:val="20"/>
          <w:szCs w:val="20"/>
        </w:rPr>
        <w:t xml:space="preserve">к договору № </w:t>
      </w:r>
      <w:r w:rsidR="00A000B5">
        <w:rPr>
          <w:rFonts w:ascii="Times New Roman" w:hAnsi="Times New Roman"/>
          <w:b/>
          <w:sz w:val="20"/>
          <w:szCs w:val="20"/>
        </w:rPr>
        <w:t>08</w:t>
      </w:r>
      <w:r w:rsidRPr="0079726A">
        <w:rPr>
          <w:rFonts w:ascii="Times New Roman" w:hAnsi="Times New Roman"/>
          <w:b/>
          <w:sz w:val="20"/>
          <w:szCs w:val="20"/>
        </w:rPr>
        <w:t>-2</w:t>
      </w:r>
      <w:r w:rsidR="00A000B5">
        <w:rPr>
          <w:rFonts w:ascii="Times New Roman" w:hAnsi="Times New Roman"/>
          <w:b/>
          <w:sz w:val="20"/>
          <w:szCs w:val="20"/>
        </w:rPr>
        <w:t>1</w:t>
      </w:r>
      <w:r w:rsidRPr="0079726A">
        <w:rPr>
          <w:rFonts w:ascii="Times New Roman" w:hAnsi="Times New Roman"/>
          <w:b/>
          <w:sz w:val="20"/>
          <w:szCs w:val="20"/>
        </w:rPr>
        <w:t>-</w:t>
      </w:r>
      <w:r w:rsidR="004E5ADE">
        <w:rPr>
          <w:rFonts w:ascii="Times New Roman" w:hAnsi="Times New Roman"/>
          <w:b/>
          <w:sz w:val="20"/>
          <w:szCs w:val="20"/>
        </w:rPr>
        <w:t xml:space="preserve">Тендер </w:t>
      </w:r>
      <w:r w:rsidRPr="0079726A">
        <w:rPr>
          <w:rFonts w:ascii="Times New Roman" w:hAnsi="Times New Roman"/>
          <w:b/>
          <w:sz w:val="20"/>
          <w:szCs w:val="20"/>
        </w:rPr>
        <w:t>от «__» __________ 202</w:t>
      </w:r>
      <w:r w:rsidR="00A000B5">
        <w:rPr>
          <w:rFonts w:ascii="Times New Roman" w:hAnsi="Times New Roman"/>
          <w:b/>
          <w:sz w:val="20"/>
          <w:szCs w:val="20"/>
        </w:rPr>
        <w:t>1</w:t>
      </w:r>
      <w:r w:rsidRPr="0079726A">
        <w:rPr>
          <w:rFonts w:ascii="Times New Roman" w:hAnsi="Times New Roman"/>
          <w:b/>
          <w:sz w:val="20"/>
          <w:szCs w:val="20"/>
        </w:rPr>
        <w:t xml:space="preserve"> г.</w:t>
      </w:r>
    </w:p>
    <w:p w:rsidR="003F736B" w:rsidRPr="0079726A" w:rsidRDefault="003F736B" w:rsidP="003F736B">
      <w:pPr>
        <w:shd w:val="clear" w:color="auto" w:fill="FFFFFF"/>
        <w:ind w:left="3545" w:firstLine="709"/>
        <w:jc w:val="center"/>
        <w:rPr>
          <w:rFonts w:ascii="Times New Roman" w:hAnsi="Times New Roman"/>
        </w:rPr>
      </w:pPr>
    </w:p>
    <w:p w:rsidR="003F736B" w:rsidRPr="0079726A" w:rsidRDefault="003F736B" w:rsidP="003F736B">
      <w:pPr>
        <w:shd w:val="clear" w:color="auto" w:fill="FFFFFF"/>
        <w:jc w:val="right"/>
        <w:rPr>
          <w:rFonts w:ascii="Times New Roman" w:hAnsi="Times New Roman"/>
          <w:sz w:val="16"/>
          <w:szCs w:val="16"/>
        </w:rPr>
      </w:pPr>
    </w:p>
    <w:p w:rsidR="003F736B" w:rsidRPr="0079726A" w:rsidRDefault="003F736B" w:rsidP="003F736B">
      <w:pPr>
        <w:shd w:val="clear" w:color="auto" w:fill="FFFFFF"/>
        <w:jc w:val="center"/>
        <w:rPr>
          <w:rFonts w:ascii="Times New Roman" w:hAnsi="Times New Roman"/>
          <w:sz w:val="16"/>
          <w:szCs w:val="16"/>
        </w:rPr>
      </w:pPr>
      <w:r w:rsidRPr="0079726A">
        <w:rPr>
          <w:rFonts w:ascii="Times New Roman" w:hAnsi="Times New Roman"/>
          <w:b/>
        </w:rPr>
        <w:t>Спецификация № (образец)</w:t>
      </w:r>
    </w:p>
    <w:p w:rsidR="003F736B" w:rsidRPr="0079726A" w:rsidRDefault="003F736B" w:rsidP="004E5ADE">
      <w:pPr>
        <w:tabs>
          <w:tab w:val="num" w:pos="0"/>
        </w:tabs>
        <w:rPr>
          <w:rFonts w:ascii="Times New Roman" w:hAnsi="Times New Roman"/>
        </w:rPr>
      </w:pPr>
      <w:r w:rsidRPr="0079726A">
        <w:rPr>
          <w:rFonts w:ascii="Times New Roman" w:hAnsi="Times New Roman"/>
          <w:b/>
          <w:spacing w:val="-8"/>
        </w:rPr>
        <w:t>Поставщик/Грузоотправитель</w:t>
      </w:r>
      <w:r w:rsidRPr="0079726A">
        <w:rPr>
          <w:rFonts w:ascii="Times New Roman" w:hAnsi="Times New Roman"/>
          <w:spacing w:val="-8"/>
        </w:rPr>
        <w:t>:</w:t>
      </w:r>
      <w:r w:rsidRPr="0079726A">
        <w:rPr>
          <w:rFonts w:ascii="Times New Roman" w:hAnsi="Times New Roman"/>
        </w:rPr>
        <w:t xml:space="preserve"> </w:t>
      </w:r>
    </w:p>
    <w:p w:rsidR="003F736B" w:rsidRPr="0079726A" w:rsidRDefault="003F736B" w:rsidP="004E5ADE">
      <w:pPr>
        <w:shd w:val="clear" w:color="auto" w:fill="FFFFFF"/>
        <w:tabs>
          <w:tab w:val="left" w:pos="1824"/>
        </w:tabs>
        <w:rPr>
          <w:rFonts w:ascii="Times New Roman" w:hAnsi="Times New Roman"/>
          <w:bCs/>
        </w:rPr>
      </w:pPr>
      <w:r w:rsidRPr="0079726A">
        <w:rPr>
          <w:rFonts w:ascii="Times New Roman" w:hAnsi="Times New Roman"/>
          <w:b/>
          <w:spacing w:val="-7"/>
        </w:rPr>
        <w:t>Покупатель/Грузополучатель</w:t>
      </w:r>
      <w:r w:rsidRPr="0079726A">
        <w:rPr>
          <w:rFonts w:ascii="Times New Roman" w:hAnsi="Times New Roman"/>
          <w:spacing w:val="-7"/>
        </w:rPr>
        <w:t>:</w:t>
      </w:r>
      <w:r w:rsidRPr="0079726A">
        <w:rPr>
          <w:rFonts w:ascii="Times New Roman" w:hAnsi="Times New Roman"/>
        </w:rPr>
        <w:t xml:space="preserve"> </w:t>
      </w:r>
      <w:r w:rsidRPr="0079726A">
        <w:rPr>
          <w:rFonts w:ascii="Times New Roman" w:hAnsi="Times New Roman"/>
          <w:bCs/>
          <w:spacing w:val="-2"/>
        </w:rPr>
        <w:t>АО "</w:t>
      </w:r>
      <w:proofErr w:type="spellStart"/>
      <w:r w:rsidRPr="0079726A">
        <w:rPr>
          <w:rFonts w:ascii="Times New Roman" w:hAnsi="Times New Roman"/>
          <w:bCs/>
          <w:spacing w:val="-2"/>
        </w:rPr>
        <w:t>Выборгтеплоэнерго</w:t>
      </w:r>
      <w:proofErr w:type="spellEnd"/>
      <w:r w:rsidRPr="0079726A">
        <w:rPr>
          <w:rFonts w:ascii="Times New Roman" w:hAnsi="Times New Roman"/>
          <w:bCs/>
          <w:spacing w:val="-2"/>
        </w:rPr>
        <w:t>", ИНН 4704062064, КПП 470401001, 188810, г. Выборг, ул. Сухова, д. 2,</w:t>
      </w:r>
      <w:r w:rsidRPr="0079726A">
        <w:rPr>
          <w:rFonts w:ascii="Times New Roman" w:hAnsi="Times New Roman"/>
          <w:bCs/>
        </w:rPr>
        <w:t>тел.: +8(81378)2-41-11</w:t>
      </w:r>
    </w:p>
    <w:p w:rsidR="003F736B" w:rsidRPr="0079726A" w:rsidRDefault="003F736B" w:rsidP="003F736B">
      <w:pPr>
        <w:shd w:val="clear" w:color="auto" w:fill="FFFFFF"/>
        <w:rPr>
          <w:rFonts w:ascii="Times New Roman" w:hAnsi="Times New Roman"/>
          <w:bCs/>
          <w:sz w:val="16"/>
          <w:szCs w:val="16"/>
        </w:rPr>
      </w:pPr>
    </w:p>
    <w:p w:rsidR="003F736B" w:rsidRPr="0079726A" w:rsidRDefault="003F736B" w:rsidP="003F736B">
      <w:pPr>
        <w:shd w:val="clear" w:color="auto" w:fill="FFFFFF"/>
        <w:rPr>
          <w:rFonts w:ascii="Times New Roman" w:hAnsi="Times New Roman"/>
          <w:spacing w:val="-1"/>
          <w:sz w:val="16"/>
          <w:szCs w:val="16"/>
        </w:rPr>
      </w:pPr>
    </w:p>
    <w:tbl>
      <w:tblPr>
        <w:tblW w:w="9362" w:type="dxa"/>
        <w:tblInd w:w="-176" w:type="dxa"/>
        <w:tblLook w:val="04A0" w:firstRow="1" w:lastRow="0" w:firstColumn="1" w:lastColumn="0" w:noHBand="0" w:noVBand="1"/>
      </w:tblPr>
      <w:tblGrid>
        <w:gridCol w:w="426"/>
        <w:gridCol w:w="3864"/>
        <w:gridCol w:w="984"/>
        <w:gridCol w:w="1072"/>
        <w:gridCol w:w="1571"/>
        <w:gridCol w:w="1445"/>
      </w:tblGrid>
      <w:tr w:rsidR="003F736B" w:rsidRPr="0079726A" w:rsidTr="009C4CC8">
        <w:trPr>
          <w:trHeight w:val="58"/>
        </w:trPr>
        <w:tc>
          <w:tcPr>
            <w:tcW w:w="426" w:type="dxa"/>
            <w:tcBorders>
              <w:top w:val="single" w:sz="4" w:space="0" w:color="auto"/>
              <w:left w:val="single" w:sz="4" w:space="0" w:color="auto"/>
              <w:bottom w:val="single" w:sz="4" w:space="0" w:color="auto"/>
              <w:right w:val="single" w:sz="4" w:space="0" w:color="auto"/>
            </w:tcBorders>
            <w:noWrap/>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w:t>
            </w:r>
          </w:p>
        </w:tc>
        <w:tc>
          <w:tcPr>
            <w:tcW w:w="3864" w:type="dxa"/>
            <w:tcBorders>
              <w:top w:val="single" w:sz="4" w:space="0" w:color="auto"/>
              <w:left w:val="nil"/>
              <w:bottom w:val="single" w:sz="4" w:space="0" w:color="auto"/>
              <w:right w:val="nil"/>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 xml:space="preserve">Цена за </w:t>
            </w:r>
            <w:proofErr w:type="spellStart"/>
            <w:r w:rsidRPr="0079726A">
              <w:rPr>
                <w:rFonts w:ascii="Times New Roman" w:hAnsi="Times New Roman"/>
                <w:b/>
                <w:bCs/>
                <w:sz w:val="16"/>
                <w:szCs w:val="16"/>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Сумма</w:t>
            </w:r>
          </w:p>
        </w:tc>
      </w:tr>
      <w:tr w:rsidR="003F736B" w:rsidRPr="0079726A" w:rsidTr="009C4CC8">
        <w:trPr>
          <w:trHeight w:val="264"/>
        </w:trPr>
        <w:tc>
          <w:tcPr>
            <w:tcW w:w="426" w:type="dxa"/>
            <w:tcBorders>
              <w:top w:val="nil"/>
              <w:left w:val="single" w:sz="4" w:space="0" w:color="auto"/>
              <w:bottom w:val="single" w:sz="4" w:space="0" w:color="auto"/>
              <w:right w:val="single" w:sz="4" w:space="0" w:color="auto"/>
            </w:tcBorders>
            <w:noWrap/>
            <w:hideMark/>
          </w:tcPr>
          <w:p w:rsidR="003F736B" w:rsidRPr="0079726A" w:rsidRDefault="003F736B">
            <w:pPr>
              <w:rPr>
                <w:rFonts w:ascii="Times New Roman" w:hAnsi="Times New Roman"/>
                <w:sz w:val="20"/>
                <w:szCs w:val="20"/>
              </w:rPr>
            </w:pPr>
            <w:r w:rsidRPr="0079726A">
              <w:rPr>
                <w:rFonts w:ascii="Times New Roman" w:hAnsi="Times New Roman"/>
                <w:sz w:val="20"/>
                <w:szCs w:val="20"/>
              </w:rPr>
              <w:t>1</w:t>
            </w:r>
          </w:p>
        </w:tc>
        <w:tc>
          <w:tcPr>
            <w:tcW w:w="3864" w:type="dxa"/>
            <w:tcBorders>
              <w:top w:val="nil"/>
              <w:left w:val="nil"/>
              <w:bottom w:val="single" w:sz="4" w:space="0" w:color="auto"/>
              <w:right w:val="nil"/>
            </w:tcBorders>
            <w:hideMark/>
          </w:tcPr>
          <w:p w:rsidR="003F736B" w:rsidRPr="0079726A" w:rsidRDefault="003F736B">
            <w:pPr>
              <w:jc w:val="both"/>
              <w:rPr>
                <w:rFonts w:ascii="Times New Roman" w:hAnsi="Times New Roman"/>
                <w:sz w:val="24"/>
                <w:szCs w:val="24"/>
                <w:lang w:eastAsia="en-US"/>
              </w:rPr>
            </w:pPr>
            <w:r w:rsidRPr="0079726A">
              <w:rPr>
                <w:rFonts w:ascii="Times New Roman" w:hAnsi="Times New Roman"/>
                <w:lang w:eastAsia="en-US"/>
              </w:rPr>
              <w:t xml:space="preserve">Мазут топочный МТ, вид </w:t>
            </w:r>
            <w:r w:rsidRPr="0079726A">
              <w:rPr>
                <w:rFonts w:ascii="Times New Roman" w:hAnsi="Times New Roman"/>
                <w:color w:val="000000"/>
                <w:lang w:eastAsia="en-US"/>
              </w:rPr>
              <w:t>III ТУ 19.20.28-003-38043058-2018</w:t>
            </w:r>
            <w:r w:rsidRPr="0079726A">
              <w:rPr>
                <w:rFonts w:ascii="Times New Roman" w:hAnsi="Times New Roman"/>
                <w:lang w:eastAsia="en-US"/>
              </w:rPr>
              <w:t xml:space="preserve"> </w:t>
            </w:r>
          </w:p>
        </w:tc>
        <w:tc>
          <w:tcPr>
            <w:tcW w:w="984" w:type="dxa"/>
            <w:tcBorders>
              <w:top w:val="nil"/>
              <w:left w:val="single" w:sz="4" w:space="0" w:color="auto"/>
              <w:bottom w:val="single" w:sz="4" w:space="0" w:color="auto"/>
              <w:right w:val="nil"/>
            </w:tcBorders>
            <w:noWrap/>
            <w:vAlign w:val="bottom"/>
            <w:hideMark/>
          </w:tcPr>
          <w:p w:rsidR="003F736B" w:rsidRPr="0079726A" w:rsidRDefault="00DC4905">
            <w:pPr>
              <w:rPr>
                <w:rFonts w:ascii="Times New Roman" w:hAnsi="Times New Roman"/>
                <w:sz w:val="20"/>
                <w:szCs w:val="20"/>
              </w:rPr>
            </w:pPr>
            <w:r>
              <w:rPr>
                <w:rFonts w:ascii="Times New Roman" w:hAnsi="Times New Roman"/>
                <w:sz w:val="20"/>
                <w:szCs w:val="20"/>
              </w:rPr>
              <w:t xml:space="preserve">    </w:t>
            </w:r>
            <w:proofErr w:type="spellStart"/>
            <w:r w:rsidR="003F736B" w:rsidRPr="0079726A">
              <w:rPr>
                <w:rFonts w:ascii="Times New Roman" w:hAnsi="Times New Roman"/>
                <w:sz w:val="20"/>
                <w:szCs w:val="20"/>
              </w:rPr>
              <w:t>тн</w:t>
            </w:r>
            <w:proofErr w:type="spellEnd"/>
          </w:p>
        </w:tc>
        <w:tc>
          <w:tcPr>
            <w:tcW w:w="1072" w:type="dxa"/>
            <w:tcBorders>
              <w:top w:val="nil"/>
              <w:left w:val="single" w:sz="4" w:space="0" w:color="auto"/>
              <w:bottom w:val="single" w:sz="4" w:space="0" w:color="auto"/>
              <w:right w:val="nil"/>
            </w:tcBorders>
            <w:noWrap/>
            <w:vAlign w:val="bottom"/>
            <w:hideMark/>
          </w:tcPr>
          <w:p w:rsidR="003F736B" w:rsidRPr="0079726A" w:rsidRDefault="003F736B" w:rsidP="00A000B5">
            <w:pPr>
              <w:rPr>
                <w:rFonts w:ascii="Times New Roman" w:hAnsi="Times New Roman"/>
                <w:sz w:val="20"/>
                <w:szCs w:val="20"/>
              </w:rPr>
            </w:pPr>
            <w:r w:rsidRPr="0079726A">
              <w:rPr>
                <w:rFonts w:ascii="Times New Roman" w:hAnsi="Times New Roman"/>
                <w:sz w:val="20"/>
                <w:szCs w:val="20"/>
              </w:rPr>
              <w:t xml:space="preserve">   </w:t>
            </w:r>
            <w:r w:rsidR="00A000B5">
              <w:rPr>
                <w:rFonts w:ascii="Times New Roman" w:hAnsi="Times New Roman"/>
                <w:sz w:val="20"/>
                <w:szCs w:val="20"/>
              </w:rPr>
              <w:t>10</w:t>
            </w:r>
            <w:r w:rsidRPr="0079726A">
              <w:rPr>
                <w:rFonts w:ascii="Times New Roman" w:hAnsi="Times New Roman"/>
                <w:sz w:val="20"/>
                <w:szCs w:val="20"/>
              </w:rPr>
              <w:t>00</w:t>
            </w:r>
          </w:p>
        </w:tc>
        <w:tc>
          <w:tcPr>
            <w:tcW w:w="1571" w:type="dxa"/>
            <w:tcBorders>
              <w:top w:val="nil"/>
              <w:left w:val="single" w:sz="4" w:space="0" w:color="auto"/>
              <w:bottom w:val="single" w:sz="4" w:space="0" w:color="auto"/>
              <w:right w:val="nil"/>
            </w:tcBorders>
            <w:noWrap/>
            <w:vAlign w:val="bottom"/>
          </w:tcPr>
          <w:p w:rsidR="003F736B" w:rsidRPr="0079726A" w:rsidRDefault="003F736B">
            <w:pPr>
              <w:jc w:val="center"/>
              <w:rPr>
                <w:rFonts w:ascii="Times New Roman" w:hAnsi="Times New Roman"/>
                <w:sz w:val="20"/>
                <w:szCs w:val="20"/>
              </w:rPr>
            </w:pPr>
          </w:p>
        </w:tc>
        <w:tc>
          <w:tcPr>
            <w:tcW w:w="1445" w:type="dxa"/>
            <w:tcBorders>
              <w:top w:val="nil"/>
              <w:left w:val="single" w:sz="4" w:space="0" w:color="auto"/>
              <w:bottom w:val="single" w:sz="4" w:space="0" w:color="auto"/>
              <w:right w:val="single" w:sz="4" w:space="0" w:color="auto"/>
            </w:tcBorders>
            <w:noWrap/>
            <w:vAlign w:val="bottom"/>
          </w:tcPr>
          <w:p w:rsidR="003F736B" w:rsidRPr="0079726A" w:rsidRDefault="003F736B">
            <w:pPr>
              <w:rPr>
                <w:rFonts w:ascii="Times New Roman" w:hAnsi="Times New Roman"/>
                <w:sz w:val="20"/>
                <w:szCs w:val="20"/>
              </w:rPr>
            </w:pPr>
          </w:p>
        </w:tc>
      </w:tr>
      <w:tr w:rsidR="003F736B" w:rsidRPr="0079726A" w:rsidTr="009C4CC8">
        <w:trPr>
          <w:trHeight w:val="264"/>
        </w:trPr>
        <w:tc>
          <w:tcPr>
            <w:tcW w:w="7917" w:type="dxa"/>
            <w:gridSpan w:val="5"/>
            <w:tcBorders>
              <w:top w:val="single" w:sz="4" w:space="0" w:color="auto"/>
              <w:left w:val="single" w:sz="4" w:space="0" w:color="auto"/>
              <w:bottom w:val="single" w:sz="4" w:space="0" w:color="auto"/>
              <w:right w:val="nil"/>
            </w:tcBorders>
            <w:noWrap/>
            <w:vAlign w:val="center"/>
            <w:hideMark/>
          </w:tcPr>
          <w:p w:rsidR="003F736B" w:rsidRPr="0079726A" w:rsidRDefault="003F736B">
            <w:pPr>
              <w:jc w:val="right"/>
              <w:rPr>
                <w:rFonts w:ascii="Times New Roman" w:hAnsi="Times New Roman"/>
                <w:b/>
                <w:bCs/>
                <w:sz w:val="24"/>
                <w:szCs w:val="24"/>
              </w:rPr>
            </w:pPr>
            <w:r w:rsidRPr="0079726A">
              <w:rPr>
                <w:rFonts w:ascii="Times New Roman" w:hAnsi="Times New Roman"/>
                <w:b/>
                <w:bCs/>
              </w:rPr>
              <w:t>Итого:</w:t>
            </w:r>
          </w:p>
        </w:tc>
        <w:tc>
          <w:tcPr>
            <w:tcW w:w="1445" w:type="dxa"/>
            <w:tcBorders>
              <w:top w:val="nil"/>
              <w:left w:val="single" w:sz="4" w:space="0" w:color="auto"/>
              <w:bottom w:val="single" w:sz="4" w:space="0" w:color="auto"/>
              <w:right w:val="single" w:sz="4" w:space="0" w:color="auto"/>
            </w:tcBorders>
            <w:noWrap/>
            <w:vAlign w:val="center"/>
          </w:tcPr>
          <w:p w:rsidR="003F736B" w:rsidRPr="0079726A" w:rsidRDefault="003F736B">
            <w:pPr>
              <w:rPr>
                <w:rFonts w:ascii="Times New Roman" w:hAnsi="Times New Roman"/>
                <w:sz w:val="20"/>
                <w:szCs w:val="20"/>
              </w:rPr>
            </w:pPr>
          </w:p>
        </w:tc>
      </w:tr>
      <w:tr w:rsidR="003F736B" w:rsidRPr="0079726A" w:rsidTr="009C4CC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3F736B" w:rsidRPr="0079726A" w:rsidRDefault="003F736B">
            <w:pPr>
              <w:jc w:val="right"/>
              <w:rPr>
                <w:rFonts w:ascii="Times New Roman" w:hAnsi="Times New Roman"/>
                <w:b/>
                <w:bCs/>
                <w:sz w:val="24"/>
                <w:szCs w:val="24"/>
              </w:rPr>
            </w:pPr>
            <w:r w:rsidRPr="0079726A">
              <w:rPr>
                <w:rFonts w:ascii="Times New Roman" w:hAnsi="Times New Roman"/>
                <w:b/>
                <w:bCs/>
              </w:rPr>
              <w:t>Итого НДС:</w:t>
            </w:r>
          </w:p>
        </w:tc>
        <w:tc>
          <w:tcPr>
            <w:tcW w:w="1445" w:type="dxa"/>
            <w:tcBorders>
              <w:top w:val="nil"/>
              <w:left w:val="single" w:sz="4" w:space="0" w:color="auto"/>
              <w:bottom w:val="single" w:sz="4" w:space="0" w:color="auto"/>
              <w:right w:val="single" w:sz="4" w:space="0" w:color="auto"/>
            </w:tcBorders>
            <w:noWrap/>
            <w:vAlign w:val="center"/>
          </w:tcPr>
          <w:p w:rsidR="003F736B" w:rsidRPr="0079726A" w:rsidRDefault="003F736B">
            <w:pPr>
              <w:rPr>
                <w:rFonts w:ascii="Times New Roman" w:hAnsi="Times New Roman"/>
                <w:sz w:val="20"/>
                <w:szCs w:val="20"/>
              </w:rPr>
            </w:pPr>
          </w:p>
        </w:tc>
      </w:tr>
      <w:tr w:rsidR="003F736B" w:rsidRPr="0079726A" w:rsidTr="009C4CC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3F736B" w:rsidRPr="0079726A" w:rsidRDefault="003F736B">
            <w:pPr>
              <w:jc w:val="right"/>
              <w:rPr>
                <w:rFonts w:ascii="Times New Roman" w:hAnsi="Times New Roman"/>
                <w:b/>
                <w:bCs/>
                <w:sz w:val="24"/>
                <w:szCs w:val="24"/>
              </w:rPr>
            </w:pPr>
            <w:r w:rsidRPr="0079726A">
              <w:rPr>
                <w:rFonts w:ascii="Times New Roman" w:hAnsi="Times New Roman"/>
                <w:b/>
                <w:bCs/>
              </w:rPr>
              <w:t>Всего к оплате:</w:t>
            </w:r>
          </w:p>
        </w:tc>
        <w:tc>
          <w:tcPr>
            <w:tcW w:w="1445" w:type="dxa"/>
            <w:tcBorders>
              <w:top w:val="nil"/>
              <w:left w:val="single" w:sz="4" w:space="0" w:color="auto"/>
              <w:bottom w:val="single" w:sz="4" w:space="0" w:color="auto"/>
              <w:right w:val="single" w:sz="4" w:space="0" w:color="auto"/>
            </w:tcBorders>
            <w:noWrap/>
            <w:vAlign w:val="center"/>
          </w:tcPr>
          <w:p w:rsidR="003F736B" w:rsidRPr="0079726A" w:rsidRDefault="003F736B">
            <w:pPr>
              <w:rPr>
                <w:rFonts w:ascii="Times New Roman" w:hAnsi="Times New Roman"/>
                <w:sz w:val="20"/>
                <w:szCs w:val="20"/>
              </w:rPr>
            </w:pPr>
          </w:p>
        </w:tc>
      </w:tr>
    </w:tbl>
    <w:p w:rsidR="003F736B" w:rsidRPr="0079726A" w:rsidRDefault="003F736B" w:rsidP="003F736B">
      <w:pPr>
        <w:shd w:val="clear" w:color="auto" w:fill="FFFFFF"/>
        <w:rPr>
          <w:rFonts w:ascii="Times New Roman" w:hAnsi="Times New Roman"/>
          <w:spacing w:val="-1"/>
          <w:sz w:val="16"/>
          <w:szCs w:val="16"/>
        </w:rPr>
      </w:pPr>
    </w:p>
    <w:p w:rsidR="003F736B" w:rsidRPr="0079726A" w:rsidRDefault="003F736B" w:rsidP="004E5ADE">
      <w:pPr>
        <w:shd w:val="clear" w:color="auto" w:fill="FFFFFF"/>
        <w:spacing w:after="0" w:line="240" w:lineRule="auto"/>
        <w:jc w:val="both"/>
        <w:rPr>
          <w:rFonts w:ascii="Times New Roman" w:hAnsi="Times New Roman"/>
          <w:sz w:val="24"/>
          <w:szCs w:val="24"/>
        </w:rPr>
      </w:pPr>
      <w:r w:rsidRPr="0079726A">
        <w:rPr>
          <w:rFonts w:ascii="Times New Roman" w:hAnsi="Times New Roman"/>
          <w:spacing w:val="-1"/>
        </w:rPr>
        <w:t>Всего наименований -1, на сумму</w:t>
      </w:r>
      <w:proofErr w:type="gramStart"/>
      <w:r w:rsidRPr="0079726A">
        <w:rPr>
          <w:rFonts w:ascii="Times New Roman" w:hAnsi="Times New Roman"/>
          <w:spacing w:val="-1"/>
        </w:rPr>
        <w:t xml:space="preserve"> __</w:t>
      </w:r>
      <w:r w:rsidR="009C4CC8">
        <w:rPr>
          <w:rFonts w:ascii="Times New Roman" w:hAnsi="Times New Roman"/>
          <w:spacing w:val="-1"/>
        </w:rPr>
        <w:t>____</w:t>
      </w:r>
      <w:r w:rsidRPr="0079726A">
        <w:rPr>
          <w:rFonts w:ascii="Times New Roman" w:hAnsi="Times New Roman"/>
          <w:spacing w:val="-1"/>
        </w:rPr>
        <w:t xml:space="preserve"> (</w:t>
      </w:r>
      <w:r w:rsidR="004E5ADE">
        <w:rPr>
          <w:rFonts w:ascii="Times New Roman" w:hAnsi="Times New Roman"/>
          <w:spacing w:val="-1"/>
        </w:rPr>
        <w:t xml:space="preserve">                    </w:t>
      </w:r>
      <w:r w:rsidRPr="0079726A">
        <w:rPr>
          <w:rFonts w:ascii="Times New Roman" w:hAnsi="Times New Roman"/>
          <w:spacing w:val="-1"/>
        </w:rPr>
        <w:t xml:space="preserve">) </w:t>
      </w:r>
      <w:proofErr w:type="gramEnd"/>
      <w:r w:rsidRPr="0079726A">
        <w:rPr>
          <w:rFonts w:ascii="Times New Roman" w:hAnsi="Times New Roman"/>
          <w:spacing w:val="-1"/>
        </w:rPr>
        <w:t xml:space="preserve">рублей 00 коп., в том числе НДС 20 % - </w:t>
      </w:r>
      <w:r w:rsidR="004E5ADE">
        <w:rPr>
          <w:rFonts w:ascii="Times New Roman" w:hAnsi="Times New Roman"/>
          <w:spacing w:val="-1"/>
        </w:rPr>
        <w:t xml:space="preserve">            </w:t>
      </w:r>
      <w:r w:rsidRPr="0079726A">
        <w:rPr>
          <w:rFonts w:ascii="Times New Roman" w:hAnsi="Times New Roman"/>
          <w:spacing w:val="-1"/>
        </w:rPr>
        <w:t xml:space="preserve"> </w:t>
      </w:r>
      <w:r w:rsidR="004E5ADE">
        <w:rPr>
          <w:rFonts w:ascii="Times New Roman" w:hAnsi="Times New Roman"/>
          <w:spacing w:val="-1"/>
        </w:rPr>
        <w:t xml:space="preserve">         _______________________</w:t>
      </w:r>
      <w:r w:rsidRPr="0079726A">
        <w:rPr>
          <w:rFonts w:ascii="Times New Roman" w:hAnsi="Times New Roman"/>
          <w:spacing w:val="-1"/>
        </w:rPr>
        <w:t xml:space="preserve">рублей </w:t>
      </w:r>
      <w:r w:rsidR="004E5ADE">
        <w:rPr>
          <w:rFonts w:ascii="Times New Roman" w:hAnsi="Times New Roman"/>
          <w:spacing w:val="-1"/>
        </w:rPr>
        <w:t xml:space="preserve">   </w:t>
      </w:r>
      <w:r w:rsidRPr="0079726A">
        <w:rPr>
          <w:rFonts w:ascii="Times New Roman" w:hAnsi="Times New Roman"/>
          <w:spacing w:val="-1"/>
        </w:rPr>
        <w:t xml:space="preserve"> коп.</w:t>
      </w:r>
    </w:p>
    <w:p w:rsidR="003F736B" w:rsidRPr="0079726A" w:rsidRDefault="003F736B" w:rsidP="004E5ADE">
      <w:pPr>
        <w:shd w:val="clear" w:color="auto" w:fill="FFFFFF"/>
        <w:spacing w:after="0" w:line="240" w:lineRule="auto"/>
        <w:jc w:val="both"/>
        <w:rPr>
          <w:rFonts w:ascii="Times New Roman" w:hAnsi="Times New Roman"/>
          <w:sz w:val="16"/>
          <w:szCs w:val="16"/>
        </w:rPr>
      </w:pPr>
    </w:p>
    <w:p w:rsidR="003F736B" w:rsidRPr="0079726A" w:rsidRDefault="003F736B" w:rsidP="004E5ADE">
      <w:pPr>
        <w:spacing w:after="0" w:line="240" w:lineRule="auto"/>
        <w:jc w:val="both"/>
        <w:rPr>
          <w:rFonts w:ascii="Times New Roman" w:hAnsi="Times New Roman"/>
          <w:b/>
          <w:sz w:val="24"/>
          <w:szCs w:val="24"/>
        </w:rPr>
      </w:pPr>
      <w:r w:rsidRPr="0079726A">
        <w:rPr>
          <w:rFonts w:ascii="Times New Roman" w:hAnsi="Times New Roman"/>
        </w:rPr>
        <w:t>Условия и способ оплаты: Покупатель производит  оплату каждой партии мазута в течение 90 календарных дней после получения топлива.</w:t>
      </w:r>
    </w:p>
    <w:p w:rsidR="003F736B" w:rsidRPr="0079726A" w:rsidRDefault="003F736B" w:rsidP="004E5ADE">
      <w:pPr>
        <w:pStyle w:val="Style8"/>
        <w:widowControl/>
        <w:shd w:val="clear" w:color="auto" w:fill="FFFFFF"/>
        <w:spacing w:line="240" w:lineRule="auto"/>
        <w:ind w:firstLine="0"/>
        <w:jc w:val="both"/>
        <w:rPr>
          <w:color w:val="FF0000"/>
          <w:sz w:val="22"/>
          <w:szCs w:val="22"/>
        </w:rPr>
      </w:pPr>
    </w:p>
    <w:p w:rsidR="003F736B" w:rsidRPr="009C4CC8" w:rsidRDefault="003F736B" w:rsidP="004E5ADE">
      <w:pPr>
        <w:spacing w:after="0" w:line="240" w:lineRule="auto"/>
        <w:jc w:val="both"/>
        <w:rPr>
          <w:rFonts w:ascii="Times New Roman" w:hAnsi="Times New Roman"/>
        </w:rPr>
      </w:pPr>
      <w:r w:rsidRPr="0079726A">
        <w:rPr>
          <w:rFonts w:ascii="Times New Roman" w:hAnsi="Times New Roman"/>
        </w:rPr>
        <w:t xml:space="preserve">Способ доставки: «Поставщик» </w:t>
      </w:r>
      <w:r w:rsidRPr="0079726A">
        <w:rPr>
          <w:rFonts w:ascii="Times New Roman" w:eastAsia="Calibri" w:hAnsi="Times New Roman"/>
          <w:lang w:eastAsia="en-US"/>
        </w:rPr>
        <w:t xml:space="preserve">осуществляет  доставку мазута </w:t>
      </w:r>
      <w:r w:rsidRPr="0079726A">
        <w:rPr>
          <w:rFonts w:ascii="Times New Roman" w:hAnsi="Times New Roman"/>
        </w:rPr>
        <w:t xml:space="preserve"> до склада </w:t>
      </w:r>
      <w:r w:rsidRPr="0079726A">
        <w:rPr>
          <w:rFonts w:ascii="Times New Roman" w:hAnsi="Times New Roman"/>
          <w:b/>
        </w:rPr>
        <w:t>«Покупателя»</w:t>
      </w:r>
      <w:r w:rsidRPr="0079726A">
        <w:rPr>
          <w:rFonts w:ascii="Times New Roman" w:hAnsi="Times New Roman"/>
        </w:rPr>
        <w:t xml:space="preserve"> (котельные)  в Выборге  и Выборгском районе Ленинградской области автомобильным транспортом. Срок </w:t>
      </w:r>
      <w:r w:rsidRPr="009C4CC8">
        <w:rPr>
          <w:rFonts w:ascii="Times New Roman" w:hAnsi="Times New Roman"/>
        </w:rPr>
        <w:t>поставки: по заявкам</w:t>
      </w:r>
      <w:r w:rsidR="009C4CC8" w:rsidRPr="009C4CC8">
        <w:rPr>
          <w:rFonts w:ascii="Times New Roman" w:hAnsi="Times New Roman"/>
        </w:rPr>
        <w:t xml:space="preserve"> </w:t>
      </w:r>
      <w:proofErr w:type="gramStart"/>
      <w:r w:rsidR="00A000B5">
        <w:rPr>
          <w:rFonts w:ascii="Times New Roman" w:hAnsi="Times New Roman"/>
        </w:rPr>
        <w:t>–ф</w:t>
      </w:r>
      <w:proofErr w:type="gramEnd"/>
      <w:r w:rsidR="00A000B5">
        <w:rPr>
          <w:rFonts w:ascii="Times New Roman" w:hAnsi="Times New Roman"/>
        </w:rPr>
        <w:t>евраль - март</w:t>
      </w:r>
      <w:r w:rsidR="009C4CC8" w:rsidRPr="009C4CC8">
        <w:rPr>
          <w:rFonts w:ascii="Times New Roman" w:hAnsi="Times New Roman"/>
        </w:rPr>
        <w:t xml:space="preserve"> 202</w:t>
      </w:r>
      <w:r w:rsidR="00A000B5">
        <w:rPr>
          <w:rFonts w:ascii="Times New Roman" w:hAnsi="Times New Roman"/>
        </w:rPr>
        <w:t>1</w:t>
      </w:r>
      <w:r w:rsidR="009C4CC8" w:rsidRPr="009C4CC8">
        <w:rPr>
          <w:rFonts w:ascii="Times New Roman" w:hAnsi="Times New Roman"/>
        </w:rPr>
        <w:t xml:space="preserve"> г.</w:t>
      </w:r>
      <w:r w:rsidRPr="009C4CC8">
        <w:rPr>
          <w:rFonts w:ascii="Times New Roman" w:hAnsi="Times New Roman"/>
        </w:rPr>
        <w:t xml:space="preserve"> </w:t>
      </w:r>
    </w:p>
    <w:p w:rsidR="003F736B" w:rsidRPr="009C4CC8" w:rsidRDefault="003F736B" w:rsidP="004E5ADE">
      <w:pPr>
        <w:spacing w:after="0" w:line="240" w:lineRule="auto"/>
        <w:jc w:val="both"/>
        <w:rPr>
          <w:rFonts w:ascii="Times New Roman" w:hAnsi="Times New Roman"/>
          <w:sz w:val="24"/>
          <w:szCs w:val="24"/>
        </w:rPr>
      </w:pPr>
    </w:p>
    <w:p w:rsidR="003F736B" w:rsidRPr="0079726A" w:rsidRDefault="003F736B" w:rsidP="004E5ADE">
      <w:pPr>
        <w:shd w:val="clear" w:color="auto" w:fill="FFFFFF"/>
        <w:spacing w:after="0" w:line="240" w:lineRule="auto"/>
        <w:jc w:val="both"/>
        <w:rPr>
          <w:rFonts w:ascii="Times New Roman" w:hAnsi="Times New Roman"/>
        </w:rPr>
      </w:pPr>
      <w:r w:rsidRPr="0079726A">
        <w:rPr>
          <w:rFonts w:ascii="Times New Roman" w:hAnsi="Times New Roman"/>
        </w:rPr>
        <w:t xml:space="preserve">Настоящая спецификация №_ является неотъемлемой частью договора № </w:t>
      </w:r>
      <w:r w:rsidR="00A000B5">
        <w:rPr>
          <w:rFonts w:ascii="Times New Roman" w:hAnsi="Times New Roman"/>
        </w:rPr>
        <w:t>08</w:t>
      </w:r>
      <w:r w:rsidRPr="0079726A">
        <w:rPr>
          <w:rFonts w:ascii="Times New Roman" w:hAnsi="Times New Roman"/>
        </w:rPr>
        <w:t>-2</w:t>
      </w:r>
      <w:r w:rsidR="00A000B5">
        <w:rPr>
          <w:rFonts w:ascii="Times New Roman" w:hAnsi="Times New Roman"/>
        </w:rPr>
        <w:t>1</w:t>
      </w:r>
      <w:r w:rsidRPr="0079726A">
        <w:rPr>
          <w:rFonts w:ascii="Times New Roman" w:hAnsi="Times New Roman"/>
        </w:rPr>
        <w:t>-</w:t>
      </w:r>
      <w:r w:rsidR="004E5ADE">
        <w:rPr>
          <w:rFonts w:ascii="Times New Roman" w:hAnsi="Times New Roman"/>
        </w:rPr>
        <w:t>Тендер</w:t>
      </w:r>
      <w:r w:rsidRPr="0079726A">
        <w:rPr>
          <w:rFonts w:ascii="Times New Roman" w:hAnsi="Times New Roman"/>
        </w:rPr>
        <w:t xml:space="preserve"> от «__» ___________ 202</w:t>
      </w:r>
      <w:r w:rsidR="00A000B5">
        <w:rPr>
          <w:rFonts w:ascii="Times New Roman" w:hAnsi="Times New Roman"/>
        </w:rPr>
        <w:t>1</w:t>
      </w:r>
      <w:r w:rsidRPr="0079726A">
        <w:rPr>
          <w:rFonts w:ascii="Times New Roman" w:hAnsi="Times New Roman"/>
        </w:rPr>
        <w:t xml:space="preserve"> г.</w:t>
      </w:r>
    </w:p>
    <w:p w:rsidR="003F736B" w:rsidRPr="0079726A" w:rsidRDefault="003F736B" w:rsidP="004E5ADE">
      <w:pPr>
        <w:shd w:val="clear" w:color="auto" w:fill="FFFFFF"/>
        <w:spacing w:after="0" w:line="240" w:lineRule="auto"/>
        <w:jc w:val="both"/>
        <w:rPr>
          <w:rFonts w:ascii="Times New Roman" w:hAnsi="Times New Roman"/>
          <w:spacing w:val="-2"/>
        </w:rPr>
      </w:pPr>
      <w:r w:rsidRPr="0079726A">
        <w:rPr>
          <w:rFonts w:ascii="Times New Roman" w:hAnsi="Times New Roman"/>
        </w:rPr>
        <w:t xml:space="preserve">Настоящая спецификация № __ является основанием для проведения взаимных расчетов между "Поставщиком" </w:t>
      </w:r>
      <w:r w:rsidRPr="0079726A">
        <w:rPr>
          <w:rFonts w:ascii="Times New Roman" w:hAnsi="Times New Roman"/>
          <w:spacing w:val="-2"/>
        </w:rPr>
        <w:t>и "Покупателем".</w:t>
      </w:r>
    </w:p>
    <w:tbl>
      <w:tblPr>
        <w:tblW w:w="10244" w:type="dxa"/>
        <w:tblLook w:val="01E0" w:firstRow="1" w:lastRow="1" w:firstColumn="1" w:lastColumn="1" w:noHBand="0" w:noVBand="0"/>
      </w:tblPr>
      <w:tblGrid>
        <w:gridCol w:w="5328"/>
        <w:gridCol w:w="4916"/>
      </w:tblGrid>
      <w:tr w:rsidR="003F736B" w:rsidRPr="0079726A" w:rsidTr="003F736B">
        <w:tc>
          <w:tcPr>
            <w:tcW w:w="5328" w:type="dxa"/>
          </w:tcPr>
          <w:p w:rsidR="003F736B" w:rsidRPr="0079726A" w:rsidRDefault="003F736B">
            <w:pPr>
              <w:tabs>
                <w:tab w:val="num" w:pos="567"/>
              </w:tabs>
              <w:rPr>
                <w:rFonts w:ascii="Times New Roman" w:hAnsi="Times New Roman"/>
                <w:sz w:val="24"/>
                <w:szCs w:val="24"/>
              </w:rPr>
            </w:pPr>
          </w:p>
        </w:tc>
        <w:tc>
          <w:tcPr>
            <w:tcW w:w="4916" w:type="dxa"/>
          </w:tcPr>
          <w:p w:rsidR="003F736B" w:rsidRPr="0079726A" w:rsidRDefault="003F736B">
            <w:pPr>
              <w:tabs>
                <w:tab w:val="num" w:pos="0"/>
              </w:tabs>
              <w:rPr>
                <w:rFonts w:ascii="Times New Roman" w:hAnsi="Times New Roman"/>
                <w:sz w:val="20"/>
                <w:szCs w:val="24"/>
              </w:rPr>
            </w:pPr>
          </w:p>
        </w:tc>
      </w:tr>
    </w:tbl>
    <w:p w:rsidR="003F736B" w:rsidRPr="0079726A" w:rsidRDefault="003F736B" w:rsidP="003F736B">
      <w:pPr>
        <w:widowControl w:val="0"/>
        <w:shd w:val="clear" w:color="auto" w:fill="FFFFFF"/>
        <w:tabs>
          <w:tab w:val="left" w:pos="1536"/>
        </w:tabs>
        <w:autoSpaceDE w:val="0"/>
        <w:autoSpaceDN w:val="0"/>
        <w:adjustRightInd w:val="0"/>
        <w:spacing w:line="226" w:lineRule="exact"/>
        <w:jc w:val="center"/>
        <w:rPr>
          <w:rFonts w:ascii="Times New Roman" w:hAnsi="Times New Roman"/>
          <w:sz w:val="24"/>
          <w:szCs w:val="24"/>
        </w:rPr>
      </w:pPr>
    </w:p>
    <w:tbl>
      <w:tblPr>
        <w:tblW w:w="10244" w:type="dxa"/>
        <w:tblLook w:val="01E0" w:firstRow="1" w:lastRow="1" w:firstColumn="1" w:lastColumn="1" w:noHBand="0" w:noVBand="0"/>
      </w:tblPr>
      <w:tblGrid>
        <w:gridCol w:w="5328"/>
        <w:gridCol w:w="4916"/>
      </w:tblGrid>
      <w:tr w:rsidR="00BA77BE" w:rsidRPr="0079726A" w:rsidTr="00270A27">
        <w:tc>
          <w:tcPr>
            <w:tcW w:w="5328" w:type="dxa"/>
          </w:tcPr>
          <w:p w:rsidR="00270A27" w:rsidRPr="0079726A" w:rsidRDefault="00270A27">
            <w:pPr>
              <w:spacing w:after="0"/>
              <w:rPr>
                <w:rFonts w:ascii="Times New Roman" w:hAnsi="Times New Roman"/>
                <w:b/>
                <w:sz w:val="24"/>
                <w:szCs w:val="24"/>
              </w:rPr>
            </w:pPr>
            <w:r w:rsidRPr="0079726A">
              <w:rPr>
                <w:rFonts w:ascii="Times New Roman" w:hAnsi="Times New Roman"/>
                <w:b/>
                <w:sz w:val="24"/>
                <w:szCs w:val="24"/>
              </w:rPr>
              <w:t>Покупатель:</w:t>
            </w:r>
          </w:p>
          <w:p w:rsidR="00270A27" w:rsidRPr="0079726A" w:rsidRDefault="00270A27">
            <w:pPr>
              <w:spacing w:after="0"/>
              <w:rPr>
                <w:rFonts w:ascii="Times New Roman" w:hAnsi="Times New Roman"/>
                <w:sz w:val="16"/>
                <w:szCs w:val="16"/>
              </w:rPr>
            </w:pPr>
          </w:p>
          <w:p w:rsidR="00270A27" w:rsidRPr="0079726A" w:rsidRDefault="00270A27">
            <w:pPr>
              <w:tabs>
                <w:tab w:val="num" w:pos="567"/>
              </w:tabs>
              <w:spacing w:after="0" w:line="240" w:lineRule="auto"/>
              <w:rPr>
                <w:rFonts w:ascii="Times New Roman" w:hAnsi="Times New Roman"/>
                <w:sz w:val="16"/>
                <w:szCs w:val="16"/>
              </w:rPr>
            </w:pPr>
          </w:p>
          <w:p w:rsidR="00270A27" w:rsidRPr="0079726A" w:rsidRDefault="00270A27">
            <w:pPr>
              <w:spacing w:after="0"/>
              <w:rPr>
                <w:rFonts w:ascii="Times New Roman" w:hAnsi="Times New Roman"/>
                <w:b/>
                <w:sz w:val="24"/>
                <w:szCs w:val="24"/>
              </w:rPr>
            </w:pPr>
            <w:r w:rsidRPr="0079726A">
              <w:rPr>
                <w:rFonts w:ascii="Times New Roman" w:hAnsi="Times New Roman"/>
                <w:b/>
                <w:sz w:val="24"/>
                <w:szCs w:val="24"/>
              </w:rPr>
              <w:t>Генеральный директор</w:t>
            </w:r>
          </w:p>
          <w:p w:rsidR="00270A27" w:rsidRPr="0079726A" w:rsidRDefault="00270A27">
            <w:pPr>
              <w:spacing w:after="0"/>
              <w:rPr>
                <w:rFonts w:ascii="Times New Roman" w:hAnsi="Times New Roman"/>
                <w:b/>
                <w:sz w:val="24"/>
                <w:szCs w:val="24"/>
              </w:rPr>
            </w:pPr>
            <w:r w:rsidRPr="0079726A">
              <w:rPr>
                <w:rFonts w:ascii="Times New Roman" w:hAnsi="Times New Roman"/>
                <w:b/>
                <w:sz w:val="24"/>
                <w:szCs w:val="24"/>
              </w:rPr>
              <w:t>АО «</w:t>
            </w:r>
            <w:proofErr w:type="spellStart"/>
            <w:r w:rsidRPr="0079726A">
              <w:rPr>
                <w:rFonts w:ascii="Times New Roman" w:hAnsi="Times New Roman"/>
                <w:b/>
                <w:sz w:val="24"/>
                <w:szCs w:val="24"/>
              </w:rPr>
              <w:t>Выборгтеплоэнерго</w:t>
            </w:r>
            <w:proofErr w:type="spellEnd"/>
            <w:r w:rsidRPr="0079726A">
              <w:rPr>
                <w:rFonts w:ascii="Times New Roman" w:hAnsi="Times New Roman"/>
                <w:b/>
                <w:sz w:val="24"/>
                <w:szCs w:val="24"/>
              </w:rPr>
              <w:t>»</w:t>
            </w:r>
          </w:p>
          <w:p w:rsidR="00270A27" w:rsidRPr="0079726A" w:rsidRDefault="00270A27">
            <w:pPr>
              <w:spacing w:after="0"/>
              <w:rPr>
                <w:rFonts w:ascii="Times New Roman" w:hAnsi="Times New Roman"/>
                <w:b/>
                <w:sz w:val="16"/>
                <w:szCs w:val="16"/>
              </w:rPr>
            </w:pPr>
          </w:p>
          <w:p w:rsidR="00270A27" w:rsidRPr="0079726A" w:rsidRDefault="00270A27">
            <w:pPr>
              <w:spacing w:after="0"/>
              <w:rPr>
                <w:rFonts w:ascii="Times New Roman" w:hAnsi="Times New Roman"/>
                <w:b/>
                <w:sz w:val="16"/>
                <w:szCs w:val="16"/>
              </w:rPr>
            </w:pPr>
          </w:p>
          <w:p w:rsidR="00661920" w:rsidRPr="0079726A" w:rsidRDefault="00270A27" w:rsidP="004E5ADE">
            <w:pPr>
              <w:tabs>
                <w:tab w:val="num" w:pos="567"/>
              </w:tabs>
              <w:spacing w:after="0" w:line="240" w:lineRule="auto"/>
              <w:rPr>
                <w:rFonts w:ascii="Times New Roman" w:hAnsi="Times New Roman"/>
                <w:sz w:val="24"/>
                <w:szCs w:val="24"/>
              </w:rPr>
            </w:pPr>
            <w:r w:rsidRPr="0079726A">
              <w:rPr>
                <w:rFonts w:ascii="Times New Roman" w:hAnsi="Times New Roman"/>
                <w:b/>
                <w:sz w:val="24"/>
                <w:szCs w:val="24"/>
              </w:rPr>
              <w:t>_________________ А.</w:t>
            </w:r>
            <w:r w:rsidR="00661920" w:rsidRPr="0079726A">
              <w:rPr>
                <w:rFonts w:ascii="Times New Roman" w:hAnsi="Times New Roman"/>
                <w:b/>
                <w:sz w:val="24"/>
                <w:szCs w:val="24"/>
              </w:rPr>
              <w:t>В. Кривонос</w:t>
            </w:r>
          </w:p>
        </w:tc>
        <w:tc>
          <w:tcPr>
            <w:tcW w:w="4916" w:type="dxa"/>
          </w:tcPr>
          <w:p w:rsidR="00270A27" w:rsidRPr="0079726A" w:rsidRDefault="00270A27">
            <w:pPr>
              <w:tabs>
                <w:tab w:val="num" w:pos="567"/>
              </w:tabs>
              <w:spacing w:after="0" w:line="240" w:lineRule="auto"/>
              <w:rPr>
                <w:rFonts w:ascii="Times New Roman" w:hAnsi="Times New Roman"/>
                <w:b/>
                <w:sz w:val="24"/>
                <w:szCs w:val="24"/>
              </w:rPr>
            </w:pPr>
            <w:r w:rsidRPr="0079726A">
              <w:rPr>
                <w:rFonts w:ascii="Times New Roman" w:hAnsi="Times New Roman"/>
                <w:b/>
                <w:sz w:val="24"/>
                <w:szCs w:val="24"/>
              </w:rPr>
              <w:t>Поставщик:</w:t>
            </w:r>
          </w:p>
          <w:p w:rsidR="00270A27" w:rsidRPr="0079726A" w:rsidRDefault="00270A27">
            <w:pPr>
              <w:tabs>
                <w:tab w:val="num" w:pos="567"/>
              </w:tabs>
              <w:spacing w:after="0" w:line="240" w:lineRule="auto"/>
              <w:rPr>
                <w:rFonts w:ascii="Times New Roman" w:hAnsi="Times New Roman"/>
                <w:b/>
                <w:sz w:val="16"/>
                <w:szCs w:val="16"/>
              </w:rPr>
            </w:pPr>
          </w:p>
          <w:p w:rsidR="00270A27" w:rsidRPr="0079726A" w:rsidRDefault="00270A27">
            <w:pPr>
              <w:tabs>
                <w:tab w:val="num" w:pos="0"/>
              </w:tabs>
              <w:spacing w:after="0" w:line="240" w:lineRule="auto"/>
              <w:rPr>
                <w:rFonts w:ascii="Times New Roman" w:hAnsi="Times New Roman"/>
                <w:sz w:val="16"/>
                <w:szCs w:val="16"/>
              </w:rPr>
            </w:pPr>
          </w:p>
          <w:p w:rsidR="003E2790" w:rsidRDefault="003E2790">
            <w:pPr>
              <w:tabs>
                <w:tab w:val="num" w:pos="0"/>
              </w:tabs>
              <w:spacing w:after="0" w:line="240" w:lineRule="auto"/>
              <w:rPr>
                <w:rFonts w:ascii="Times New Roman" w:hAnsi="Times New Roman"/>
                <w:b/>
                <w:sz w:val="24"/>
                <w:szCs w:val="24"/>
              </w:rPr>
            </w:pPr>
          </w:p>
          <w:p w:rsidR="003E2790" w:rsidRDefault="003E2790">
            <w:pPr>
              <w:tabs>
                <w:tab w:val="num" w:pos="0"/>
              </w:tabs>
              <w:spacing w:after="0" w:line="240" w:lineRule="auto"/>
              <w:rPr>
                <w:rFonts w:ascii="Times New Roman" w:hAnsi="Times New Roman"/>
                <w:b/>
                <w:sz w:val="24"/>
                <w:szCs w:val="24"/>
              </w:rPr>
            </w:pPr>
          </w:p>
          <w:p w:rsidR="003E2790" w:rsidRDefault="003E2790">
            <w:pPr>
              <w:tabs>
                <w:tab w:val="num" w:pos="0"/>
              </w:tabs>
              <w:spacing w:after="0" w:line="240" w:lineRule="auto"/>
              <w:rPr>
                <w:rFonts w:ascii="Times New Roman" w:hAnsi="Times New Roman"/>
                <w:b/>
                <w:sz w:val="24"/>
                <w:szCs w:val="24"/>
              </w:rPr>
            </w:pPr>
          </w:p>
          <w:p w:rsidR="003E2790" w:rsidRDefault="003E2790">
            <w:pPr>
              <w:tabs>
                <w:tab w:val="num" w:pos="0"/>
              </w:tabs>
              <w:spacing w:after="0" w:line="240" w:lineRule="auto"/>
              <w:rPr>
                <w:rFonts w:ascii="Times New Roman" w:hAnsi="Times New Roman"/>
                <w:b/>
                <w:sz w:val="24"/>
                <w:szCs w:val="24"/>
              </w:rPr>
            </w:pPr>
          </w:p>
          <w:p w:rsidR="00270A27" w:rsidRPr="0079726A" w:rsidRDefault="00270A27">
            <w:pPr>
              <w:tabs>
                <w:tab w:val="num" w:pos="0"/>
              </w:tabs>
              <w:spacing w:after="0" w:line="240" w:lineRule="auto"/>
              <w:rPr>
                <w:rFonts w:ascii="Times New Roman" w:hAnsi="Times New Roman"/>
                <w:sz w:val="20"/>
                <w:szCs w:val="24"/>
              </w:rPr>
            </w:pPr>
            <w:r w:rsidRPr="0079726A">
              <w:rPr>
                <w:rFonts w:ascii="Times New Roman" w:hAnsi="Times New Roman"/>
                <w:b/>
                <w:sz w:val="24"/>
                <w:szCs w:val="24"/>
              </w:rPr>
              <w:t>________________</w:t>
            </w:r>
          </w:p>
        </w:tc>
      </w:tr>
    </w:tbl>
    <w:p w:rsidR="00270A27" w:rsidRPr="00270A27" w:rsidRDefault="004E5ADE" w:rsidP="00270A27">
      <w:pPr>
        <w:ind w:firstLine="720"/>
        <w:jc w:val="center"/>
        <w:rPr>
          <w:rFonts w:ascii="Times New Roman" w:hAnsi="Times New Roman"/>
          <w:b/>
          <w:u w:val="single"/>
        </w:rPr>
      </w:pPr>
      <w:r>
        <w:rPr>
          <w:rFonts w:ascii="Times New Roman" w:hAnsi="Times New Roman"/>
          <w:b/>
          <w:u w:val="single"/>
        </w:rPr>
        <w:lastRenderedPageBreak/>
        <w:t>Р</w:t>
      </w:r>
      <w:r w:rsidR="00270A27" w:rsidRPr="00270A27">
        <w:rPr>
          <w:rFonts w:ascii="Times New Roman" w:hAnsi="Times New Roman"/>
          <w:b/>
          <w:u w:val="single"/>
        </w:rPr>
        <w:t>АЗДЕЛ 6.</w:t>
      </w:r>
    </w:p>
    <w:p w:rsidR="00270A27" w:rsidRDefault="00270A27" w:rsidP="00270A27">
      <w:pPr>
        <w:ind w:firstLine="720"/>
        <w:jc w:val="center"/>
        <w:rPr>
          <w:rFonts w:ascii="Times New Roman" w:hAnsi="Times New Roman"/>
          <w:b/>
        </w:rPr>
      </w:pPr>
      <w:r>
        <w:rPr>
          <w:rFonts w:ascii="Times New Roman" w:hAnsi="Times New Roman"/>
          <w:b/>
        </w:rPr>
        <w:t>ИНФОРМАЦИОННАЯ КАРТА ТЕНДЕРА</w:t>
      </w:r>
    </w:p>
    <w:p w:rsidR="00270A27" w:rsidRDefault="00270A27" w:rsidP="00270A27">
      <w:pPr>
        <w:spacing w:after="0" w:line="240" w:lineRule="auto"/>
        <w:jc w:val="center"/>
        <w:rPr>
          <w:rFonts w:ascii="Times New Roman" w:hAnsi="Times New Roman"/>
          <w:b/>
        </w:rPr>
      </w:pPr>
    </w:p>
    <w:p w:rsidR="00270A27" w:rsidRDefault="00270A27" w:rsidP="00270A27">
      <w:pPr>
        <w:pStyle w:val="a8"/>
        <w:spacing w:before="0" w:beforeAutospacing="0" w:after="0" w:afterAutospacing="0"/>
        <w:ind w:firstLine="709"/>
        <w:jc w:val="both"/>
      </w:pPr>
      <w:r>
        <w:t>Следующие условия проведения тендера являются неотъемлемой частью настоящей документации, уточняют и дополняют положения разделов 1-5 документации по проведению тендера:</w:t>
      </w:r>
    </w:p>
    <w:tbl>
      <w:tblPr>
        <w:tblW w:w="1063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1309"/>
        <w:gridCol w:w="2946"/>
        <w:gridCol w:w="6380"/>
      </w:tblGrid>
      <w:tr w:rsidR="00270A27" w:rsidTr="00270A27">
        <w:trPr>
          <w:trHeight w:val="440"/>
          <w:tblHeader/>
        </w:trPr>
        <w:tc>
          <w:tcPr>
            <w:tcW w:w="1309" w:type="dxa"/>
            <w:tcBorders>
              <w:top w:val="single" w:sz="4" w:space="0" w:color="auto"/>
              <w:left w:val="single" w:sz="4" w:space="0" w:color="auto"/>
              <w:bottom w:val="single" w:sz="4" w:space="0" w:color="auto"/>
              <w:right w:val="single" w:sz="4" w:space="0" w:color="auto"/>
            </w:tcBorders>
            <w:vAlign w:val="center"/>
            <w:hideMark/>
          </w:tcPr>
          <w:p w:rsidR="00270A27" w:rsidRDefault="00270A27">
            <w:pPr>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945"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jc w:val="center"/>
              <w:rPr>
                <w:bCs/>
                <w:lang w:val="ru-RU" w:eastAsia="ru-RU"/>
              </w:rPr>
            </w:pPr>
            <w:r>
              <w:rPr>
                <w:bCs/>
                <w:lang w:val="ru-RU" w:eastAsia="ru-RU"/>
              </w:rPr>
              <w:t xml:space="preserve">Наименование </w:t>
            </w:r>
            <w:proofErr w:type="gramStart"/>
            <w:r>
              <w:rPr>
                <w:bCs/>
                <w:lang w:val="ru-RU" w:eastAsia="ru-RU"/>
              </w:rPr>
              <w:t>п</w:t>
            </w:r>
            <w:proofErr w:type="gramEnd"/>
            <w:r>
              <w:rPr>
                <w:bCs/>
                <w:lang w:val="ru-RU" w:eastAsia="ru-RU"/>
              </w:rPr>
              <w:t>/п</w:t>
            </w:r>
          </w:p>
        </w:tc>
        <w:tc>
          <w:tcPr>
            <w:tcW w:w="6378"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rPr>
                <w:bCs/>
                <w:lang w:val="ru-RU" w:eastAsia="ru-RU"/>
              </w:rPr>
            </w:pPr>
            <w:r>
              <w:rPr>
                <w:bCs/>
                <w:lang w:val="ru-RU" w:eastAsia="ru-RU"/>
              </w:rPr>
              <w:t>Содержание</w:t>
            </w:r>
          </w:p>
        </w:tc>
      </w:tr>
      <w:tr w:rsidR="00270A27" w:rsidTr="00966210">
        <w:trPr>
          <w:trHeight w:val="6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1.</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Borders>
              <w:top w:val="single" w:sz="4" w:space="0" w:color="auto"/>
              <w:left w:val="single" w:sz="4" w:space="0" w:color="auto"/>
              <w:bottom w:val="single" w:sz="4" w:space="0" w:color="auto"/>
              <w:right w:val="single" w:sz="4" w:space="0" w:color="auto"/>
            </w:tcBorders>
          </w:tcPr>
          <w:p w:rsidR="00270A27" w:rsidRDefault="00270A27">
            <w:pPr>
              <w:widowControl w:val="0"/>
              <w:jc w:val="both"/>
              <w:rPr>
                <w:rFonts w:ascii="Times New Roman" w:hAnsi="Times New Roman"/>
                <w:sz w:val="24"/>
                <w:szCs w:val="24"/>
              </w:rPr>
            </w:pPr>
            <w:r>
              <w:rPr>
                <w:rFonts w:ascii="Times New Roman" w:hAnsi="Times New Roman"/>
                <w:b/>
                <w:bCs/>
                <w:sz w:val="24"/>
                <w:szCs w:val="24"/>
                <w:u w:val="single"/>
              </w:rPr>
              <w:t>Вид закупки</w:t>
            </w:r>
            <w:r>
              <w:rPr>
                <w:rFonts w:ascii="Times New Roman" w:hAnsi="Times New Roman"/>
                <w:sz w:val="24"/>
                <w:szCs w:val="24"/>
              </w:rPr>
              <w:t xml:space="preserve">: тендер </w:t>
            </w:r>
            <w:r w:rsidR="00764F69">
              <w:rPr>
                <w:rFonts w:ascii="Times New Roman" w:hAnsi="Times New Roman"/>
                <w:sz w:val="24"/>
                <w:szCs w:val="24"/>
              </w:rPr>
              <w:t>проводится без использования функционала ЭЦП.</w:t>
            </w:r>
          </w:p>
          <w:p w:rsidR="00270A27" w:rsidRDefault="00270A27">
            <w:pPr>
              <w:pStyle w:val="af9"/>
              <w:ind w:firstLine="0"/>
              <w:jc w:val="left"/>
              <w:rPr>
                <w:b w:val="0"/>
                <w:color w:val="000000"/>
                <w:lang w:val="ru-RU" w:eastAsia="ru-RU"/>
              </w:rPr>
            </w:pPr>
            <w:r>
              <w:rPr>
                <w:bCs w:val="0"/>
                <w:u w:val="single"/>
                <w:lang w:val="ru-RU" w:eastAsia="ru-RU"/>
              </w:rPr>
              <w:t>Предмет тендера</w:t>
            </w:r>
            <w:r>
              <w:rPr>
                <w:lang w:val="ru-RU" w:eastAsia="ru-RU"/>
              </w:rPr>
              <w:t xml:space="preserve">: </w:t>
            </w:r>
            <w:r>
              <w:rPr>
                <w:b w:val="0"/>
                <w:color w:val="000000"/>
                <w:lang w:val="ru-RU" w:eastAsia="ru-RU"/>
              </w:rPr>
              <w:t xml:space="preserve"> </w:t>
            </w:r>
          </w:p>
          <w:p w:rsidR="00270A27" w:rsidRDefault="00270A27">
            <w:pPr>
              <w:pStyle w:val="af9"/>
              <w:ind w:firstLine="0"/>
              <w:jc w:val="left"/>
              <w:rPr>
                <w:b w:val="0"/>
                <w:lang w:val="ru-RU" w:eastAsia="ru-RU"/>
              </w:rPr>
            </w:pPr>
            <w:r>
              <w:rPr>
                <w:b w:val="0"/>
                <w:lang w:val="ru-RU" w:eastAsia="ru-RU"/>
              </w:rPr>
              <w:t xml:space="preserve">Поставка топлива для котельных (мазут), </w:t>
            </w:r>
            <w:r>
              <w:rPr>
                <w:b w:val="0"/>
                <w:bCs w:val="0"/>
                <w:color w:val="000000"/>
                <w:lang w:val="ru-RU" w:eastAsia="ru-RU"/>
              </w:rPr>
              <w:t xml:space="preserve"> </w:t>
            </w:r>
            <w:r>
              <w:rPr>
                <w:b w:val="0"/>
                <w:lang w:val="ru-RU" w:eastAsia="ru-RU"/>
              </w:rPr>
              <w:t xml:space="preserve">в соответствии с Приложением № 1 к Договору   Техническим заданием  </w:t>
            </w:r>
            <w:r w:rsidR="00D90EC7">
              <w:rPr>
                <w:b w:val="0"/>
                <w:lang w:val="ru-RU" w:eastAsia="ru-RU"/>
              </w:rPr>
              <w:t xml:space="preserve">и </w:t>
            </w:r>
            <w:r>
              <w:rPr>
                <w:b w:val="0"/>
                <w:lang w:val="ru-RU" w:eastAsia="ru-RU"/>
              </w:rPr>
              <w:t>Документаци</w:t>
            </w:r>
            <w:r w:rsidR="00D90EC7">
              <w:rPr>
                <w:b w:val="0"/>
                <w:lang w:val="ru-RU" w:eastAsia="ru-RU"/>
              </w:rPr>
              <w:t>ей</w:t>
            </w:r>
            <w:r>
              <w:rPr>
                <w:b w:val="0"/>
                <w:lang w:val="ru-RU" w:eastAsia="ru-RU"/>
              </w:rPr>
              <w:t>;</w:t>
            </w:r>
          </w:p>
          <w:p w:rsidR="00270A27" w:rsidRDefault="00270A27">
            <w:pPr>
              <w:pStyle w:val="af9"/>
              <w:ind w:firstLine="0"/>
              <w:jc w:val="left"/>
              <w:rPr>
                <w:bCs w:val="0"/>
                <w:lang w:val="ru-RU" w:eastAsia="ru-RU"/>
              </w:rPr>
            </w:pP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2.</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sz w:val="24"/>
                <w:szCs w:val="24"/>
              </w:rPr>
            </w:pPr>
            <w:r>
              <w:rPr>
                <w:rFonts w:ascii="Times New Roman" w:hAnsi="Times New Roman"/>
                <w:bCs/>
                <w:sz w:val="24"/>
                <w:szCs w:val="24"/>
              </w:rPr>
              <w:t>Срок и место поставки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8A55D0" w:rsidRPr="00DC4905" w:rsidRDefault="00270A27" w:rsidP="00AA6475">
            <w:pPr>
              <w:spacing w:after="0" w:line="240" w:lineRule="auto"/>
              <w:rPr>
                <w:rFonts w:ascii="Times New Roman" w:hAnsi="Times New Roman"/>
              </w:rPr>
            </w:pPr>
            <w:r>
              <w:rPr>
                <w:rFonts w:ascii="Times New Roman" w:hAnsi="Times New Roman"/>
                <w:bCs/>
                <w:sz w:val="24"/>
                <w:szCs w:val="24"/>
              </w:rPr>
              <w:t xml:space="preserve">Поставка </w:t>
            </w:r>
            <w:r w:rsidRPr="00DC4905">
              <w:rPr>
                <w:rFonts w:ascii="Times New Roman" w:hAnsi="Times New Roman"/>
                <w:bCs/>
                <w:sz w:val="24"/>
                <w:szCs w:val="24"/>
              </w:rPr>
              <w:t xml:space="preserve">осуществляется: </w:t>
            </w:r>
            <w:r w:rsidR="00AA6475" w:rsidRPr="00DC4905">
              <w:rPr>
                <w:rFonts w:ascii="Times New Roman" w:hAnsi="Times New Roman"/>
                <w:bCs/>
                <w:sz w:val="24"/>
                <w:szCs w:val="24"/>
              </w:rPr>
              <w:t xml:space="preserve">по заявкам </w:t>
            </w:r>
            <w:proofErr w:type="gramStart"/>
            <w:r w:rsidR="00A000B5">
              <w:rPr>
                <w:rFonts w:ascii="Times New Roman" w:hAnsi="Times New Roman"/>
                <w:bCs/>
                <w:sz w:val="24"/>
                <w:szCs w:val="24"/>
              </w:rPr>
              <w:t>–ф</w:t>
            </w:r>
            <w:proofErr w:type="gramEnd"/>
            <w:r w:rsidR="00A000B5">
              <w:rPr>
                <w:rFonts w:ascii="Times New Roman" w:hAnsi="Times New Roman"/>
                <w:bCs/>
                <w:sz w:val="24"/>
                <w:szCs w:val="24"/>
              </w:rPr>
              <w:t>евраль-март</w:t>
            </w:r>
            <w:r w:rsidR="00DC4905" w:rsidRPr="00DC4905">
              <w:rPr>
                <w:rFonts w:ascii="Times New Roman" w:hAnsi="Times New Roman"/>
                <w:bCs/>
                <w:sz w:val="24"/>
                <w:szCs w:val="24"/>
              </w:rPr>
              <w:t xml:space="preserve"> </w:t>
            </w:r>
            <w:r w:rsidR="009C106E" w:rsidRPr="00DC4905">
              <w:rPr>
                <w:rFonts w:ascii="Times New Roman" w:hAnsi="Times New Roman"/>
                <w:bCs/>
                <w:sz w:val="24"/>
                <w:szCs w:val="24"/>
              </w:rPr>
              <w:t xml:space="preserve"> </w:t>
            </w:r>
            <w:r w:rsidR="00BA77BE" w:rsidRPr="00DC4905">
              <w:rPr>
                <w:rFonts w:ascii="Times New Roman" w:hAnsi="Times New Roman"/>
                <w:bCs/>
                <w:sz w:val="24"/>
                <w:szCs w:val="24"/>
              </w:rPr>
              <w:t>202</w:t>
            </w:r>
            <w:r w:rsidR="00A000B5">
              <w:rPr>
                <w:rFonts w:ascii="Times New Roman" w:hAnsi="Times New Roman"/>
                <w:bCs/>
                <w:sz w:val="24"/>
                <w:szCs w:val="24"/>
              </w:rPr>
              <w:t>1</w:t>
            </w:r>
            <w:r w:rsidRPr="00DC4905">
              <w:rPr>
                <w:rFonts w:ascii="Times New Roman" w:hAnsi="Times New Roman"/>
              </w:rPr>
              <w:t xml:space="preserve"> г</w:t>
            </w:r>
            <w:r w:rsidR="00E9597F" w:rsidRPr="00DC4905">
              <w:rPr>
                <w:rFonts w:ascii="Times New Roman" w:hAnsi="Times New Roman"/>
              </w:rPr>
              <w:t>.</w:t>
            </w:r>
          </w:p>
          <w:p w:rsidR="00270A27" w:rsidRDefault="00270A27">
            <w:pPr>
              <w:spacing w:line="23" w:lineRule="atLeast"/>
              <w:jc w:val="both"/>
              <w:rPr>
                <w:rFonts w:ascii="Times New Roman" w:hAnsi="Times New Roman"/>
                <w:bCs/>
                <w:sz w:val="24"/>
                <w:szCs w:val="24"/>
              </w:rPr>
            </w:pPr>
            <w:r>
              <w:rPr>
                <w:rFonts w:ascii="Times New Roman" w:hAnsi="Times New Roman"/>
                <w:b/>
                <w:bCs/>
                <w:sz w:val="24"/>
                <w:szCs w:val="24"/>
              </w:rPr>
              <w:t>Место поставки:</w:t>
            </w:r>
            <w:r>
              <w:rPr>
                <w:rFonts w:ascii="Times New Roman" w:hAnsi="Times New Roman"/>
                <w:bCs/>
                <w:sz w:val="24"/>
                <w:szCs w:val="24"/>
              </w:rPr>
              <w:t xml:space="preserve"> Ленинградская область, г. Выборг</w:t>
            </w:r>
            <w:r w:rsidR="00AA6475">
              <w:rPr>
                <w:rFonts w:ascii="Times New Roman" w:hAnsi="Times New Roman"/>
                <w:bCs/>
                <w:sz w:val="24"/>
                <w:szCs w:val="24"/>
              </w:rPr>
              <w:t xml:space="preserve"> и Выборгский район (котельные)</w:t>
            </w:r>
          </w:p>
          <w:p w:rsidR="00270A27" w:rsidRDefault="00270A27">
            <w:pPr>
              <w:widowControl w:val="0"/>
              <w:shd w:val="clear" w:color="auto" w:fill="FFFFFF"/>
              <w:tabs>
                <w:tab w:val="left" w:pos="1123"/>
              </w:tabs>
              <w:autoSpaceDE w:val="0"/>
              <w:autoSpaceDN w:val="0"/>
              <w:adjustRightInd w:val="0"/>
              <w:spacing w:after="0" w:line="226" w:lineRule="exact"/>
              <w:jc w:val="both"/>
              <w:rPr>
                <w:rFonts w:ascii="Times New Roman" w:hAnsi="Times New Roman"/>
                <w:bCs/>
                <w:sz w:val="24"/>
                <w:szCs w:val="24"/>
              </w:rPr>
            </w:pPr>
          </w:p>
        </w:tc>
      </w:tr>
      <w:tr w:rsidR="00BA77BE" w:rsidRPr="00BA77BE"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3.</w:t>
            </w:r>
          </w:p>
        </w:tc>
        <w:tc>
          <w:tcPr>
            <w:tcW w:w="2945" w:type="dxa"/>
            <w:tcBorders>
              <w:top w:val="single" w:sz="4" w:space="0" w:color="auto"/>
              <w:left w:val="single" w:sz="4" w:space="0" w:color="auto"/>
              <w:bottom w:val="single" w:sz="4" w:space="0" w:color="auto"/>
              <w:right w:val="single" w:sz="4" w:space="0" w:color="auto"/>
            </w:tcBorders>
          </w:tcPr>
          <w:p w:rsidR="00270A27" w:rsidRDefault="00270A27">
            <w:pPr>
              <w:ind w:right="153"/>
              <w:rPr>
                <w:rFonts w:ascii="Times New Roman" w:hAnsi="Times New Roman"/>
                <w:b/>
                <w:bCs/>
                <w:i/>
                <w:sz w:val="24"/>
                <w:szCs w:val="24"/>
              </w:rPr>
            </w:pPr>
            <w:r>
              <w:rPr>
                <w:rFonts w:ascii="Times New Roman" w:hAnsi="Times New Roman"/>
                <w:bCs/>
                <w:sz w:val="24"/>
                <w:szCs w:val="24"/>
              </w:rPr>
              <w:t xml:space="preserve">Условия оплаты </w:t>
            </w:r>
          </w:p>
          <w:p w:rsidR="00270A27" w:rsidRDefault="00270A27">
            <w:pPr>
              <w:spacing w:before="120" w:after="120"/>
              <w:ind w:right="153"/>
              <w:jc w:val="both"/>
              <w:rPr>
                <w:rFonts w:ascii="Times New Roman" w:hAnsi="Times New Roman"/>
                <w:sz w:val="24"/>
                <w:szCs w:val="24"/>
              </w:rPr>
            </w:pPr>
          </w:p>
        </w:tc>
        <w:tc>
          <w:tcPr>
            <w:tcW w:w="6378" w:type="dxa"/>
            <w:tcBorders>
              <w:top w:val="single" w:sz="4" w:space="0" w:color="auto"/>
              <w:left w:val="single" w:sz="4" w:space="0" w:color="auto"/>
              <w:bottom w:val="single" w:sz="4" w:space="0" w:color="auto"/>
              <w:right w:val="single" w:sz="4" w:space="0" w:color="auto"/>
            </w:tcBorders>
          </w:tcPr>
          <w:p w:rsidR="00DE1C27" w:rsidRPr="0079726A" w:rsidRDefault="00270A27" w:rsidP="00DE1C27">
            <w:pPr>
              <w:jc w:val="both"/>
              <w:rPr>
                <w:rFonts w:ascii="Times New Roman" w:hAnsi="Times New Roman"/>
                <w:b/>
              </w:rPr>
            </w:pPr>
            <w:r w:rsidRPr="009A6D11">
              <w:rPr>
                <w:rFonts w:ascii="Times New Roman" w:hAnsi="Times New Roman"/>
                <w:b/>
                <w:bCs/>
                <w:sz w:val="24"/>
                <w:szCs w:val="24"/>
                <w:u w:val="single"/>
              </w:rPr>
              <w:t>Условия оплаты</w:t>
            </w:r>
            <w:r w:rsidRPr="009A6D11">
              <w:rPr>
                <w:rFonts w:ascii="Times New Roman" w:hAnsi="Times New Roman"/>
                <w:bCs/>
                <w:sz w:val="24"/>
                <w:szCs w:val="24"/>
              </w:rPr>
              <w:t>: безналичный расчет.</w:t>
            </w:r>
            <w:r w:rsidR="00DE1C27">
              <w:rPr>
                <w:rFonts w:ascii="Times New Roman" w:hAnsi="Times New Roman"/>
                <w:bCs/>
                <w:sz w:val="24"/>
                <w:szCs w:val="24"/>
              </w:rPr>
              <w:t xml:space="preserve"> </w:t>
            </w:r>
            <w:r w:rsidR="00DE1C27">
              <w:rPr>
                <w:rFonts w:ascii="Times New Roman" w:hAnsi="Times New Roman"/>
              </w:rPr>
              <w:t>О</w:t>
            </w:r>
            <w:r w:rsidR="00DE1C27" w:rsidRPr="0079726A">
              <w:rPr>
                <w:rFonts w:ascii="Times New Roman" w:hAnsi="Times New Roman"/>
              </w:rPr>
              <w:t xml:space="preserve">плата каждой партии </w:t>
            </w:r>
            <w:r w:rsidR="00DE1C27">
              <w:rPr>
                <w:rFonts w:ascii="Times New Roman" w:hAnsi="Times New Roman"/>
              </w:rPr>
              <w:t xml:space="preserve"> </w:t>
            </w:r>
            <w:r w:rsidR="00DE1C27" w:rsidRPr="0079726A">
              <w:rPr>
                <w:rFonts w:ascii="Times New Roman" w:hAnsi="Times New Roman"/>
              </w:rPr>
              <w:t>мазута в течение 90 календарных дней после получения.</w:t>
            </w:r>
          </w:p>
          <w:p w:rsidR="00270A27" w:rsidRPr="00BA77BE" w:rsidRDefault="00270A27">
            <w:pPr>
              <w:tabs>
                <w:tab w:val="left" w:pos="1050"/>
              </w:tabs>
              <w:spacing w:after="0" w:line="240" w:lineRule="auto"/>
              <w:jc w:val="both"/>
              <w:rPr>
                <w:color w:val="FF0000"/>
                <w:sz w:val="24"/>
                <w:szCs w:val="24"/>
              </w:rPr>
            </w:pPr>
          </w:p>
        </w:tc>
      </w:tr>
      <w:tr w:rsidR="00270A27" w:rsidTr="00270A27">
        <w:trPr>
          <w:trHeight w:val="5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4.</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Количество лотов</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bCs/>
                <w:sz w:val="24"/>
                <w:szCs w:val="24"/>
              </w:rPr>
            </w:pPr>
            <w:r>
              <w:rPr>
                <w:rFonts w:ascii="Times New Roman" w:hAnsi="Times New Roman"/>
                <w:bCs/>
                <w:sz w:val="24"/>
                <w:szCs w:val="24"/>
              </w:rPr>
              <w:t>1</w:t>
            </w: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5.</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Заказчик</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rvps9"/>
              <w:rPr>
                <w:bCs/>
              </w:rPr>
            </w:pPr>
            <w:r>
              <w:t>АО «</w:t>
            </w:r>
            <w:proofErr w:type="spellStart"/>
            <w:r>
              <w:t>Выборгтеплоэнерго</w:t>
            </w:r>
            <w:proofErr w:type="spellEnd"/>
            <w:r>
              <w:t>»</w:t>
            </w:r>
          </w:p>
          <w:p w:rsidR="00270A27" w:rsidRDefault="000F5586">
            <w:pPr>
              <w:pStyle w:val="rvps46"/>
              <w:jc w:val="both"/>
              <w:rPr>
                <w:bCs/>
              </w:rPr>
            </w:pPr>
            <w:r>
              <w:rPr>
                <w:bCs/>
              </w:rPr>
              <w:t>А</w:t>
            </w:r>
            <w:r w:rsidR="00270A27">
              <w:rPr>
                <w:bCs/>
              </w:rPr>
              <w:t xml:space="preserve">дрес: </w:t>
            </w:r>
            <w:proofErr w:type="gramStart"/>
            <w:r w:rsidR="00270A27">
              <w:rPr>
                <w:bCs/>
              </w:rPr>
              <w:t>АО «</w:t>
            </w:r>
            <w:proofErr w:type="spellStart"/>
            <w:r w:rsidR="00270A27">
              <w:rPr>
                <w:bCs/>
              </w:rPr>
              <w:t>Выборгтеплоэнерго</w:t>
            </w:r>
            <w:proofErr w:type="spellEnd"/>
            <w:r w:rsidR="00270A27">
              <w:rPr>
                <w:bCs/>
              </w:rPr>
              <w:t>»: 1888</w:t>
            </w:r>
            <w:r w:rsidR="0067204C">
              <w:rPr>
                <w:bCs/>
              </w:rPr>
              <w:t>0</w:t>
            </w:r>
            <w:r w:rsidR="00270A27">
              <w:rPr>
                <w:bCs/>
              </w:rPr>
              <w:t>0, г. Выборг, Ленинградская область, ул. Сухова, д. 2</w:t>
            </w:r>
            <w:proofErr w:type="gramEnd"/>
          </w:p>
          <w:p w:rsidR="002055E8" w:rsidRDefault="00270A27" w:rsidP="002055E8">
            <w:pPr>
              <w:pStyle w:val="rvps46"/>
              <w:jc w:val="both"/>
              <w:rPr>
                <w:bCs/>
              </w:rPr>
            </w:pPr>
            <w:r>
              <w:rPr>
                <w:bCs/>
              </w:rPr>
              <w:t xml:space="preserve">Адрес электронной почты: </w:t>
            </w:r>
            <w:r w:rsidR="002055E8">
              <w:rPr>
                <w:sz w:val="20"/>
                <w:szCs w:val="20"/>
                <w:lang w:val="fi-FI"/>
              </w:rPr>
              <w:t>marina</w:t>
            </w:r>
            <w:r w:rsidR="002055E8">
              <w:rPr>
                <w:sz w:val="20"/>
                <w:szCs w:val="20"/>
              </w:rPr>
              <w:t>.</w:t>
            </w:r>
            <w:r w:rsidR="002055E8">
              <w:rPr>
                <w:sz w:val="20"/>
                <w:szCs w:val="20"/>
                <w:lang w:val="fi-FI"/>
              </w:rPr>
              <w:t>makarova</w:t>
            </w:r>
            <w:r w:rsidR="002055E8">
              <w:rPr>
                <w:sz w:val="20"/>
                <w:szCs w:val="20"/>
              </w:rPr>
              <w:t xml:space="preserve">1971 @ </w:t>
            </w:r>
            <w:r w:rsidR="002055E8">
              <w:rPr>
                <w:sz w:val="20"/>
                <w:szCs w:val="20"/>
                <w:lang w:val="fi-FI"/>
              </w:rPr>
              <w:t>mail</w:t>
            </w:r>
            <w:r w:rsidR="002055E8">
              <w:rPr>
                <w:sz w:val="20"/>
                <w:szCs w:val="20"/>
              </w:rPr>
              <w:t>.</w:t>
            </w:r>
            <w:r w:rsidR="002055E8">
              <w:rPr>
                <w:sz w:val="20"/>
                <w:szCs w:val="20"/>
                <w:lang w:val="fi-FI"/>
              </w:rPr>
              <w:t>ru</w:t>
            </w:r>
          </w:p>
          <w:p w:rsidR="00270A27" w:rsidRDefault="00270A27">
            <w:pPr>
              <w:pStyle w:val="rvps9"/>
              <w:rPr>
                <w:bCs/>
              </w:rPr>
            </w:pPr>
            <w:r>
              <w:rPr>
                <w:bCs/>
              </w:rPr>
              <w:t>Контактное лицо</w:t>
            </w:r>
            <w:r w:rsidR="000F5586">
              <w:rPr>
                <w:bCs/>
              </w:rPr>
              <w:t xml:space="preserve"> </w:t>
            </w:r>
            <w:r w:rsidR="009C4CC8">
              <w:rPr>
                <w:bCs/>
              </w:rPr>
              <w:t>Марина Александровна</w:t>
            </w:r>
            <w:r>
              <w:rPr>
                <w:bCs/>
              </w:rPr>
              <w:t>: тел</w:t>
            </w:r>
            <w:r w:rsidR="000F5586">
              <w:rPr>
                <w:bCs/>
              </w:rPr>
              <w:t>.</w:t>
            </w:r>
            <w:r>
              <w:rPr>
                <w:bCs/>
              </w:rPr>
              <w:t xml:space="preserve"> -  (81378) </w:t>
            </w:r>
            <w:r w:rsidR="000F5586">
              <w:rPr>
                <w:bCs/>
              </w:rPr>
              <w:t>33 363</w:t>
            </w:r>
          </w:p>
          <w:p w:rsidR="000F5586" w:rsidRDefault="000F5586">
            <w:pPr>
              <w:pStyle w:val="rvps9"/>
              <w:rPr>
                <w:bCs/>
              </w:rPr>
            </w:pPr>
          </w:p>
          <w:p w:rsidR="00270A27" w:rsidRDefault="00270A27">
            <w:pPr>
              <w:pStyle w:val="rvps9"/>
              <w:rPr>
                <w:bCs/>
              </w:rPr>
            </w:pPr>
            <w:r>
              <w:rPr>
                <w:bCs/>
              </w:rPr>
              <w:t xml:space="preserve">Адрес официального сайта: </w:t>
            </w:r>
            <w:hyperlink r:id="rId20" w:history="1">
              <w:r>
                <w:rPr>
                  <w:rStyle w:val="a7"/>
                </w:rPr>
                <w:t>http://www.zakupki.gov.ru</w:t>
              </w:r>
            </w:hyperlink>
            <w:r>
              <w:t xml:space="preserve"> и сайта</w:t>
            </w:r>
            <w:r>
              <w:rPr>
                <w:bCs/>
              </w:rPr>
              <w:t xml:space="preserve"> Заказчика: </w:t>
            </w:r>
            <w:r>
              <w:rPr>
                <w:bCs/>
                <w:lang w:val="en-US"/>
              </w:rPr>
              <w:t>www</w:t>
            </w:r>
            <w:r>
              <w:rPr>
                <w:bCs/>
              </w:rPr>
              <w:t>.</w:t>
            </w:r>
            <w:proofErr w:type="spellStart"/>
            <w:r>
              <w:rPr>
                <w:bCs/>
                <w:lang w:val="en-US"/>
              </w:rPr>
              <w:t>wpts</w:t>
            </w:r>
            <w:proofErr w:type="spellEnd"/>
            <w:r>
              <w:rPr>
                <w:bCs/>
              </w:rPr>
              <w:t>.</w:t>
            </w:r>
            <w:proofErr w:type="spellStart"/>
            <w:r>
              <w:rPr>
                <w:bCs/>
                <w:lang w:val="en-US"/>
              </w:rPr>
              <w:t>vbg</w:t>
            </w:r>
            <w:proofErr w:type="spellEnd"/>
            <w:r>
              <w:rPr>
                <w:bCs/>
              </w:rPr>
              <w:t>.</w:t>
            </w:r>
            <w:proofErr w:type="spellStart"/>
            <w:r>
              <w:rPr>
                <w:bCs/>
                <w:lang w:val="en-US"/>
              </w:rPr>
              <w:t>ru</w:t>
            </w:r>
            <w:proofErr w:type="spellEnd"/>
          </w:p>
        </w:tc>
      </w:tr>
      <w:tr w:rsidR="00270A27" w:rsidTr="00270A27">
        <w:trPr>
          <w:trHeight w:val="90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6.</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sz w:val="24"/>
                <w:szCs w:val="24"/>
              </w:rPr>
            </w:pPr>
            <w:r>
              <w:rPr>
                <w:rFonts w:ascii="Times New Roman" w:hAnsi="Times New Roman"/>
                <w:sz w:val="24"/>
                <w:szCs w:val="24"/>
              </w:rPr>
              <w:t>Информационное обеспечение проведения процедуры тендера</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sz w:val="24"/>
                <w:szCs w:val="24"/>
                <w:u w:val="single"/>
              </w:rPr>
            </w:pPr>
            <w:r>
              <w:rPr>
                <w:rFonts w:ascii="Times New Roman" w:hAnsi="Times New Roman"/>
                <w:sz w:val="24"/>
                <w:szCs w:val="24"/>
              </w:rPr>
              <w:t xml:space="preserve">Настоящая документация размещена на официальном сайте: </w:t>
            </w:r>
            <w:hyperlink r:id="rId21" w:history="1">
              <w:r>
                <w:rPr>
                  <w:rStyle w:val="a7"/>
                  <w:lang w:val="en-US"/>
                </w:rPr>
                <w:t>www</w:t>
              </w:r>
              <w:r>
                <w:rPr>
                  <w:rStyle w:val="a7"/>
                </w:rPr>
                <w:t>.zakupki.gov.ru</w:t>
              </w:r>
            </w:hyperlink>
            <w:r>
              <w:rPr>
                <w:rFonts w:ascii="Times New Roman" w:hAnsi="Times New Roman"/>
                <w:sz w:val="24"/>
                <w:szCs w:val="24"/>
              </w:rPr>
              <w:t xml:space="preserve"> и на сайте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xml:space="preserve">»: </w:t>
            </w:r>
            <w:hyperlink r:id="rId22" w:history="1">
              <w:r w:rsidR="00B73F80" w:rsidRPr="0085142A">
                <w:rPr>
                  <w:rStyle w:val="a7"/>
                  <w:sz w:val="24"/>
                  <w:szCs w:val="24"/>
                  <w:lang w:val="en-US"/>
                </w:rPr>
                <w:t>www</w:t>
              </w:r>
              <w:r w:rsidR="00B73F80" w:rsidRPr="0085142A">
                <w:rPr>
                  <w:rStyle w:val="a7"/>
                  <w:sz w:val="24"/>
                  <w:szCs w:val="24"/>
                </w:rPr>
                <w:t>.</w:t>
              </w:r>
              <w:proofErr w:type="spellStart"/>
              <w:r w:rsidR="00B73F80" w:rsidRPr="0085142A">
                <w:rPr>
                  <w:rStyle w:val="a7"/>
                  <w:sz w:val="24"/>
                  <w:szCs w:val="24"/>
                  <w:lang w:val="en-US"/>
                </w:rPr>
                <w:t>wpts</w:t>
              </w:r>
              <w:proofErr w:type="spellEnd"/>
              <w:r w:rsidR="00B73F80" w:rsidRPr="0085142A">
                <w:rPr>
                  <w:rStyle w:val="a7"/>
                  <w:sz w:val="24"/>
                  <w:szCs w:val="24"/>
                </w:rPr>
                <w:t>.</w:t>
              </w:r>
              <w:proofErr w:type="spellStart"/>
              <w:r w:rsidR="00B73F80" w:rsidRPr="0085142A">
                <w:rPr>
                  <w:rStyle w:val="a7"/>
                  <w:sz w:val="24"/>
                  <w:szCs w:val="24"/>
                  <w:lang w:val="en-US"/>
                </w:rPr>
                <w:t>vbg</w:t>
              </w:r>
              <w:proofErr w:type="spellEnd"/>
              <w:r w:rsidR="00B73F80" w:rsidRPr="0085142A">
                <w:rPr>
                  <w:rStyle w:val="a7"/>
                  <w:sz w:val="24"/>
                  <w:szCs w:val="24"/>
                </w:rPr>
                <w:t>.</w:t>
              </w:r>
              <w:proofErr w:type="spellStart"/>
              <w:r w:rsidR="00B73F80" w:rsidRPr="0085142A">
                <w:rPr>
                  <w:rStyle w:val="a7"/>
                  <w:sz w:val="24"/>
                  <w:szCs w:val="24"/>
                  <w:lang w:val="en-US"/>
                </w:rPr>
                <w:t>ru</w:t>
              </w:r>
              <w:proofErr w:type="spellEnd"/>
            </w:hyperlink>
          </w:p>
          <w:p w:rsidR="00764F69" w:rsidRDefault="00B73F80" w:rsidP="004E59CA">
            <w:pPr>
              <w:ind w:right="153"/>
              <w:jc w:val="both"/>
              <w:rPr>
                <w:rFonts w:ascii="Times New Roman" w:hAnsi="Times New Roman"/>
                <w:sz w:val="24"/>
                <w:szCs w:val="24"/>
              </w:rPr>
            </w:pPr>
            <w:r w:rsidRPr="007E7CEF">
              <w:rPr>
                <w:rFonts w:ascii="Times New Roman" w:hAnsi="Times New Roman"/>
                <w:sz w:val="24"/>
                <w:szCs w:val="24"/>
              </w:rPr>
              <w:t xml:space="preserve"> Заказчика </w:t>
            </w:r>
            <w:r>
              <w:rPr>
                <w:rFonts w:ascii="Times New Roman" w:hAnsi="Times New Roman"/>
                <w:sz w:val="24"/>
                <w:szCs w:val="24"/>
              </w:rPr>
              <w:t xml:space="preserve">вправе </w:t>
            </w:r>
            <w:r w:rsidRPr="007E7CEF">
              <w:rPr>
                <w:rFonts w:ascii="Times New Roman" w:hAnsi="Times New Roman"/>
                <w:sz w:val="24"/>
                <w:szCs w:val="24"/>
              </w:rPr>
              <w:t>вносит</w:t>
            </w:r>
            <w:r>
              <w:rPr>
                <w:rFonts w:ascii="Times New Roman" w:hAnsi="Times New Roman"/>
                <w:sz w:val="24"/>
                <w:szCs w:val="24"/>
              </w:rPr>
              <w:t>ь</w:t>
            </w:r>
            <w:r w:rsidRPr="007E7CEF">
              <w:rPr>
                <w:rFonts w:ascii="Times New Roman" w:hAnsi="Times New Roman"/>
                <w:sz w:val="24"/>
                <w:szCs w:val="24"/>
              </w:rPr>
              <w:t xml:space="preserve">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а также  обязанност</w:t>
            </w:r>
            <w:r>
              <w:rPr>
                <w:rFonts w:ascii="Times New Roman" w:hAnsi="Times New Roman"/>
                <w:sz w:val="24"/>
                <w:szCs w:val="24"/>
              </w:rPr>
              <w:t>ь</w:t>
            </w:r>
            <w:r w:rsidRPr="007E7CEF">
              <w:rPr>
                <w:rFonts w:ascii="Times New Roman" w:hAnsi="Times New Roman"/>
                <w:sz w:val="24"/>
                <w:szCs w:val="24"/>
              </w:rPr>
              <w:t xml:space="preserve"> Заказчика заключать договор по результатам </w:t>
            </w:r>
            <w:r w:rsidRPr="007E7CEF">
              <w:rPr>
                <w:rFonts w:ascii="Times New Roman" w:hAnsi="Times New Roman"/>
                <w:sz w:val="24"/>
                <w:szCs w:val="24"/>
              </w:rPr>
              <w:lastRenderedPageBreak/>
              <w:t>тендера</w:t>
            </w:r>
            <w:r w:rsidR="004E59CA">
              <w:rPr>
                <w:rFonts w:ascii="Times New Roman" w:hAnsi="Times New Roman"/>
                <w:sz w:val="24"/>
                <w:szCs w:val="24"/>
              </w:rPr>
              <w:t xml:space="preserve"> - отсутствует</w:t>
            </w:r>
            <w:r w:rsidRPr="007E7CEF">
              <w:rPr>
                <w:rFonts w:ascii="Times New Roman" w:hAnsi="Times New Roman"/>
                <w:sz w:val="24"/>
                <w:szCs w:val="24"/>
              </w:rPr>
              <w:t>.</w:t>
            </w:r>
            <w:r>
              <w:rPr>
                <w:rFonts w:ascii="Times New Roman" w:hAnsi="Times New Roman"/>
                <w:sz w:val="24"/>
                <w:szCs w:val="24"/>
              </w:rPr>
              <w:t xml:space="preserve"> </w:t>
            </w:r>
          </w:p>
          <w:p w:rsidR="00B73F80" w:rsidRPr="00B73F80" w:rsidRDefault="00B73F80" w:rsidP="00C7278E">
            <w:pPr>
              <w:ind w:right="153"/>
              <w:jc w:val="both"/>
              <w:rPr>
                <w:rFonts w:ascii="Times New Roman" w:hAnsi="Times New Roman"/>
                <w:sz w:val="24"/>
                <w:szCs w:val="24"/>
              </w:rPr>
            </w:pP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lastRenderedPageBreak/>
              <w:t>7.</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bCs/>
                <w:sz w:val="24"/>
                <w:szCs w:val="24"/>
              </w:rPr>
            </w:pPr>
            <w:r>
              <w:rPr>
                <w:rFonts w:ascii="Times New Roman" w:hAnsi="Times New Roman"/>
                <w:bCs/>
                <w:sz w:val="24"/>
                <w:szCs w:val="24"/>
              </w:rPr>
              <w:t xml:space="preserve">Дата опубликования извещения о проведении тендера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rsidP="00A000B5">
            <w:pPr>
              <w:ind w:right="153"/>
              <w:jc w:val="both"/>
              <w:rPr>
                <w:rFonts w:ascii="Times New Roman" w:hAnsi="Times New Roman"/>
                <w:bCs/>
                <w:sz w:val="24"/>
                <w:szCs w:val="24"/>
              </w:rPr>
            </w:pPr>
            <w:r>
              <w:rPr>
                <w:rFonts w:ascii="Times New Roman" w:hAnsi="Times New Roman"/>
                <w:bCs/>
                <w:sz w:val="24"/>
                <w:szCs w:val="24"/>
              </w:rPr>
              <w:t>«</w:t>
            </w:r>
            <w:r w:rsidR="00A000B5">
              <w:rPr>
                <w:rFonts w:ascii="Times New Roman" w:hAnsi="Times New Roman"/>
                <w:bCs/>
                <w:sz w:val="24"/>
                <w:szCs w:val="24"/>
              </w:rPr>
              <w:t>29</w:t>
            </w:r>
            <w:r>
              <w:rPr>
                <w:rFonts w:ascii="Times New Roman" w:hAnsi="Times New Roman"/>
                <w:bCs/>
                <w:sz w:val="24"/>
                <w:szCs w:val="24"/>
              </w:rPr>
              <w:t xml:space="preserve">» </w:t>
            </w:r>
            <w:r w:rsidR="00A000B5">
              <w:rPr>
                <w:rFonts w:ascii="Times New Roman" w:hAnsi="Times New Roman"/>
                <w:bCs/>
                <w:sz w:val="24"/>
                <w:szCs w:val="24"/>
              </w:rPr>
              <w:t>января</w:t>
            </w:r>
            <w:r>
              <w:rPr>
                <w:rFonts w:ascii="Times New Roman" w:hAnsi="Times New Roman"/>
                <w:bCs/>
                <w:sz w:val="24"/>
                <w:szCs w:val="24"/>
              </w:rPr>
              <w:t xml:space="preserve"> 20</w:t>
            </w:r>
            <w:r w:rsidR="000F5586">
              <w:rPr>
                <w:rFonts w:ascii="Times New Roman" w:hAnsi="Times New Roman"/>
                <w:bCs/>
                <w:sz w:val="24"/>
                <w:szCs w:val="24"/>
              </w:rPr>
              <w:t>2</w:t>
            </w:r>
            <w:r w:rsidR="00A000B5">
              <w:rPr>
                <w:rFonts w:ascii="Times New Roman" w:hAnsi="Times New Roman"/>
                <w:bCs/>
                <w:sz w:val="24"/>
                <w:szCs w:val="24"/>
              </w:rPr>
              <w:t>1</w:t>
            </w:r>
            <w:r>
              <w:rPr>
                <w:rFonts w:ascii="Times New Roman" w:hAnsi="Times New Roman"/>
                <w:bCs/>
                <w:sz w:val="24"/>
                <w:szCs w:val="24"/>
              </w:rPr>
              <w:t xml:space="preserve"> года</w:t>
            </w: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8.</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Начальная (максимальная) цена договора (включает НДС)</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270A27" w:rsidRPr="00EE47BE" w:rsidRDefault="00270A27">
            <w:pPr>
              <w:widowControl w:val="0"/>
              <w:spacing w:after="0" w:line="240" w:lineRule="auto"/>
              <w:rPr>
                <w:rFonts w:ascii="Times New Roman" w:hAnsi="Times New Roman"/>
                <w:bCs/>
                <w:sz w:val="24"/>
                <w:szCs w:val="24"/>
              </w:rPr>
            </w:pPr>
            <w:r>
              <w:rPr>
                <w:rFonts w:ascii="Times New Roman" w:hAnsi="Times New Roman"/>
                <w:bCs/>
                <w:color w:val="FF0000"/>
                <w:sz w:val="24"/>
                <w:szCs w:val="24"/>
              </w:rPr>
              <w:t xml:space="preserve"> </w:t>
            </w:r>
            <w:r w:rsidR="00A000B5">
              <w:rPr>
                <w:rFonts w:ascii="Times New Roman" w:hAnsi="Times New Roman"/>
                <w:bCs/>
                <w:sz w:val="24"/>
                <w:szCs w:val="24"/>
              </w:rPr>
              <w:t>29</w:t>
            </w:r>
            <w:r w:rsidR="00684596" w:rsidRPr="00684596">
              <w:rPr>
                <w:rFonts w:ascii="Times New Roman" w:hAnsi="Times New Roman"/>
                <w:bCs/>
                <w:sz w:val="24"/>
                <w:szCs w:val="24"/>
              </w:rPr>
              <w:t xml:space="preserve"> </w:t>
            </w:r>
            <w:r w:rsidR="00A000B5">
              <w:rPr>
                <w:rFonts w:ascii="Times New Roman" w:hAnsi="Times New Roman"/>
                <w:bCs/>
                <w:sz w:val="24"/>
                <w:szCs w:val="24"/>
              </w:rPr>
              <w:t>0</w:t>
            </w:r>
            <w:r w:rsidR="00684596" w:rsidRPr="00684596">
              <w:rPr>
                <w:rFonts w:ascii="Times New Roman" w:hAnsi="Times New Roman"/>
                <w:bCs/>
                <w:sz w:val="24"/>
                <w:szCs w:val="24"/>
              </w:rPr>
              <w:t>00</w:t>
            </w:r>
            <w:r w:rsidR="00EE47BE" w:rsidRPr="00684596">
              <w:rPr>
                <w:rFonts w:ascii="Times New Roman" w:hAnsi="Times New Roman"/>
                <w:bCs/>
                <w:sz w:val="24"/>
                <w:szCs w:val="24"/>
              </w:rPr>
              <w:t xml:space="preserve"> 000</w:t>
            </w:r>
            <w:r w:rsidRPr="00684596">
              <w:rPr>
                <w:rFonts w:ascii="Times New Roman" w:hAnsi="Times New Roman"/>
                <w:bCs/>
                <w:sz w:val="24"/>
                <w:szCs w:val="24"/>
              </w:rPr>
              <w:t xml:space="preserve">  </w:t>
            </w:r>
            <w:r w:rsidRPr="00EE47BE">
              <w:rPr>
                <w:rFonts w:ascii="Times New Roman" w:hAnsi="Times New Roman"/>
                <w:bCs/>
                <w:sz w:val="24"/>
                <w:szCs w:val="24"/>
              </w:rPr>
              <w:t>(</w:t>
            </w:r>
            <w:r w:rsidR="00A000B5">
              <w:rPr>
                <w:rFonts w:ascii="Times New Roman" w:hAnsi="Times New Roman"/>
                <w:bCs/>
                <w:sz w:val="24"/>
                <w:szCs w:val="24"/>
              </w:rPr>
              <w:t>Двадцать девять</w:t>
            </w:r>
            <w:r w:rsidR="00684596">
              <w:rPr>
                <w:rFonts w:ascii="Times New Roman" w:hAnsi="Times New Roman"/>
                <w:bCs/>
                <w:sz w:val="24"/>
                <w:szCs w:val="24"/>
              </w:rPr>
              <w:t xml:space="preserve"> </w:t>
            </w:r>
            <w:r w:rsidR="00EE47BE">
              <w:rPr>
                <w:rFonts w:ascii="Times New Roman" w:hAnsi="Times New Roman"/>
                <w:bCs/>
                <w:sz w:val="24"/>
                <w:szCs w:val="24"/>
              </w:rPr>
              <w:t xml:space="preserve"> миллион</w:t>
            </w:r>
            <w:r w:rsidR="00684596">
              <w:rPr>
                <w:rFonts w:ascii="Times New Roman" w:hAnsi="Times New Roman"/>
                <w:bCs/>
                <w:sz w:val="24"/>
                <w:szCs w:val="24"/>
              </w:rPr>
              <w:t>ов</w:t>
            </w:r>
            <w:r w:rsidRPr="00EE47BE">
              <w:rPr>
                <w:rFonts w:ascii="Times New Roman" w:hAnsi="Times New Roman"/>
                <w:bCs/>
                <w:sz w:val="24"/>
                <w:szCs w:val="24"/>
              </w:rPr>
              <w:t xml:space="preserve">) рублей, в том числе НДС </w:t>
            </w:r>
            <w:r w:rsidR="0096578A" w:rsidRPr="00EE47BE">
              <w:rPr>
                <w:rFonts w:ascii="Times New Roman" w:hAnsi="Times New Roman"/>
                <w:bCs/>
                <w:sz w:val="24"/>
                <w:szCs w:val="24"/>
              </w:rPr>
              <w:t>20</w:t>
            </w:r>
            <w:r w:rsidRPr="00EE47BE">
              <w:rPr>
                <w:rFonts w:ascii="Times New Roman" w:hAnsi="Times New Roman"/>
                <w:bCs/>
                <w:sz w:val="24"/>
                <w:szCs w:val="24"/>
              </w:rPr>
              <w:t xml:space="preserve"> %;</w:t>
            </w:r>
          </w:p>
          <w:p w:rsidR="00270A27" w:rsidRDefault="00270A27">
            <w:pPr>
              <w:pStyle w:val="ConsPlusNormal"/>
              <w:suppressAutoHyphens w:val="0"/>
              <w:ind w:right="-28" w:firstLine="0"/>
              <w:jc w:val="both"/>
              <w:rPr>
                <w:rFonts w:ascii="Times New Roman" w:hAnsi="Times New Roman" w:cs="Times New Roman"/>
                <w:color w:val="000000"/>
                <w:sz w:val="24"/>
                <w:szCs w:val="24"/>
              </w:rPr>
            </w:pPr>
            <w:r w:rsidRPr="00EE47BE">
              <w:rPr>
                <w:rFonts w:ascii="Times New Roman" w:hAnsi="Times New Roman" w:cs="Times New Roman"/>
                <w:sz w:val="24"/>
                <w:szCs w:val="24"/>
              </w:rPr>
              <w:t xml:space="preserve">В случае если участник </w:t>
            </w:r>
            <w:r>
              <w:rPr>
                <w:rFonts w:ascii="Times New Roman" w:hAnsi="Times New Roman" w:cs="Times New Roman"/>
                <w:color w:val="000000"/>
                <w:sz w:val="24"/>
                <w:szCs w:val="24"/>
              </w:rPr>
              <w:t xml:space="preserve">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270A27" w:rsidRDefault="00270A27">
            <w:pPr>
              <w:pStyle w:val="ConsPlusNormal"/>
              <w:suppressAutoHyphens w:val="0"/>
              <w:ind w:right="-28" w:firstLine="0"/>
              <w:jc w:val="both"/>
              <w:rPr>
                <w:rFonts w:ascii="Times New Roman" w:hAnsi="Times New Roman" w:cs="Times New Roman"/>
                <w:sz w:val="24"/>
                <w:szCs w:val="24"/>
              </w:rPr>
            </w:pP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9</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sz w:val="24"/>
                <w:szCs w:val="24"/>
                <w:highlight w:val="yellow"/>
              </w:rPr>
            </w:pPr>
            <w:r>
              <w:rPr>
                <w:rFonts w:ascii="Times New Roman" w:hAnsi="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rPr>
                <w:rFonts w:ascii="Times New Roman" w:hAnsi="Times New Roman"/>
                <w:sz w:val="24"/>
                <w:szCs w:val="24"/>
              </w:rPr>
            </w:pPr>
            <w:r>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На основании анализа цен  на аналогичную продукцию с учетом финансового положения предприятия  в качестве начальной (максимальной) цены договора была выбрана средняя </w:t>
            </w:r>
            <w:proofErr w:type="gramStart"/>
            <w:r>
              <w:rPr>
                <w:rFonts w:ascii="Times New Roman" w:hAnsi="Times New Roman"/>
                <w:sz w:val="24"/>
                <w:szCs w:val="24"/>
              </w:rPr>
              <w:t>из</w:t>
            </w:r>
            <w:proofErr w:type="gramEnd"/>
            <w:r>
              <w:rPr>
                <w:rFonts w:ascii="Times New Roman" w:hAnsi="Times New Roman"/>
                <w:sz w:val="24"/>
                <w:szCs w:val="24"/>
              </w:rPr>
              <w:t xml:space="preserve"> предложенных на рынке. </w:t>
            </w:r>
          </w:p>
          <w:p w:rsidR="00270A27" w:rsidRDefault="00270A27">
            <w:pPr>
              <w:spacing w:after="0" w:line="240" w:lineRule="auto"/>
              <w:rPr>
                <w:rFonts w:ascii="Times New Roman" w:hAnsi="Times New Roman"/>
                <w:sz w:val="24"/>
                <w:szCs w:val="24"/>
              </w:rPr>
            </w:pP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10.</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Порядок формирования начальной (максимальной) цены договора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Начальная (максимальная) цена договора включает в себя все затраты, издержки и иные расходы Поставщика, связанные с исполнением договора: с</w:t>
            </w:r>
            <w:r>
              <w:rPr>
                <w:rFonts w:ascii="Times New Roman" w:hAnsi="Times New Roman" w:cs="Times New Roman"/>
                <w:sz w:val="24"/>
                <w:szCs w:val="24"/>
              </w:rPr>
              <w:t>тоимость мазута, транспортные расходы, страхование, гарантии, а так же уплату налогов, сборов и иные расходы, связанные с исполнением договора</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11.</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Источник финансирования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Собственные средства Покупателя.</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tabs>
                <w:tab w:val="center" w:pos="264"/>
              </w:tabs>
              <w:spacing w:after="0" w:line="240" w:lineRule="auto"/>
              <w:rPr>
                <w:rFonts w:ascii="Times New Roman" w:hAnsi="Times New Roman"/>
                <w:sz w:val="24"/>
                <w:szCs w:val="24"/>
              </w:rPr>
            </w:pPr>
            <w:r>
              <w:rPr>
                <w:rFonts w:ascii="Times New Roman" w:hAnsi="Times New Roman"/>
                <w:sz w:val="24"/>
                <w:szCs w:val="24"/>
              </w:rPr>
              <w:tab/>
            </w:r>
            <w:r w:rsidR="00760F79">
              <w:rPr>
                <w:rFonts w:ascii="Times New Roman" w:hAnsi="Times New Roman"/>
                <w:sz w:val="24"/>
                <w:szCs w:val="24"/>
              </w:rPr>
              <w:t xml:space="preserve">        </w:t>
            </w:r>
            <w:r>
              <w:rPr>
                <w:rFonts w:ascii="Times New Roman" w:hAnsi="Times New Roman"/>
                <w:sz w:val="24"/>
                <w:szCs w:val="24"/>
              </w:rPr>
              <w:t>12.</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Официальный язык </w:t>
            </w:r>
            <w:r w:rsidR="0096578A">
              <w:rPr>
                <w:rFonts w:ascii="Times New Roman" w:hAnsi="Times New Roman"/>
                <w:sz w:val="24"/>
                <w:szCs w:val="24"/>
              </w:rPr>
              <w:t>тендера</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sz w:val="24"/>
                <w:szCs w:val="24"/>
              </w:rPr>
              <w:t>Русский</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13.</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Валюта </w:t>
            </w:r>
            <w:r w:rsidR="0096578A">
              <w:rPr>
                <w:rFonts w:ascii="Times New Roman" w:hAnsi="Times New Roman"/>
                <w:sz w:val="24"/>
                <w:szCs w:val="24"/>
              </w:rPr>
              <w:t>тендера</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bCs/>
                <w:snapToGrid w:val="0"/>
                <w:sz w:val="24"/>
                <w:szCs w:val="24"/>
              </w:rPr>
              <w:t>Российский рубль</w:t>
            </w:r>
          </w:p>
        </w:tc>
      </w:tr>
      <w:tr w:rsidR="00270A27" w:rsidTr="00270A27">
        <w:trPr>
          <w:trHeight w:val="121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14.</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Размер и валюта обеспечения заявки на участие в </w:t>
            </w:r>
            <w:r w:rsidR="0096578A">
              <w:rPr>
                <w:rFonts w:ascii="Times New Roman" w:hAnsi="Times New Roman"/>
                <w:sz w:val="24"/>
                <w:szCs w:val="24"/>
              </w:rPr>
              <w:t>тендере</w:t>
            </w:r>
            <w:r>
              <w:rPr>
                <w:rFonts w:ascii="Times New Roman" w:hAnsi="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hideMark/>
          </w:tcPr>
          <w:p w:rsidR="00270A27" w:rsidRPr="00C7278E" w:rsidRDefault="000F5586">
            <w:pPr>
              <w:spacing w:after="0" w:line="240" w:lineRule="auto"/>
              <w:jc w:val="both"/>
              <w:rPr>
                <w:rFonts w:ascii="Times New Roman" w:hAnsi="Times New Roman"/>
              </w:rPr>
            </w:pPr>
            <w:r>
              <w:rPr>
                <w:rFonts w:ascii="Times New Roman" w:hAnsi="Times New Roman"/>
              </w:rPr>
              <w:t>1</w:t>
            </w:r>
            <w:r w:rsidR="00270A27" w:rsidRPr="00C7278E">
              <w:rPr>
                <w:rFonts w:ascii="Times New Roman" w:hAnsi="Times New Roman"/>
              </w:rPr>
              <w:t xml:space="preserve"> % от начальной максимальной цены договора</w:t>
            </w:r>
          </w:p>
          <w:p w:rsidR="00270A27" w:rsidRPr="00C7278E" w:rsidRDefault="00270A27">
            <w:pPr>
              <w:pStyle w:val="p6"/>
              <w:spacing w:after="0" w:afterAutospacing="0"/>
              <w:rPr>
                <w:rStyle w:val="s1"/>
                <w:sz w:val="22"/>
                <w:szCs w:val="22"/>
              </w:rPr>
            </w:pPr>
            <w:r w:rsidRPr="00C7278E">
              <w:rPr>
                <w:sz w:val="22"/>
                <w:szCs w:val="22"/>
              </w:rPr>
              <w:t xml:space="preserve">Необходимо перечислить на расчетный счет заказчика </w:t>
            </w:r>
            <w:r w:rsidRPr="00C7278E">
              <w:rPr>
                <w:rStyle w:val="s1"/>
                <w:sz w:val="22"/>
                <w:szCs w:val="22"/>
              </w:rPr>
              <w:t>в ф. ОПЕРУ Банка ВТБ (ПАО) г. Санкт-Петербурге,</w:t>
            </w:r>
          </w:p>
          <w:p w:rsidR="00270A27" w:rsidRPr="00C7278E" w:rsidRDefault="00270A27">
            <w:pPr>
              <w:pStyle w:val="p6"/>
              <w:spacing w:after="0" w:afterAutospacing="0"/>
              <w:rPr>
                <w:rStyle w:val="s1"/>
                <w:b/>
                <w:sz w:val="22"/>
                <w:szCs w:val="22"/>
              </w:rPr>
            </w:pPr>
            <w:r w:rsidRPr="00C7278E">
              <w:rPr>
                <w:rStyle w:val="s1"/>
                <w:b/>
                <w:sz w:val="22"/>
                <w:szCs w:val="22"/>
              </w:rPr>
              <w:t>Р.с.40702810062110000252</w:t>
            </w:r>
          </w:p>
          <w:p w:rsidR="00270A27" w:rsidRPr="00C7278E" w:rsidRDefault="00270A27">
            <w:pPr>
              <w:pStyle w:val="p6"/>
              <w:spacing w:after="0" w:afterAutospacing="0"/>
              <w:rPr>
                <w:rStyle w:val="s1"/>
                <w:sz w:val="22"/>
                <w:szCs w:val="22"/>
              </w:rPr>
            </w:pPr>
            <w:r w:rsidRPr="00C7278E">
              <w:rPr>
                <w:rStyle w:val="s1"/>
                <w:sz w:val="22"/>
                <w:szCs w:val="22"/>
              </w:rPr>
              <w:t>БИК 044030704</w:t>
            </w:r>
          </w:p>
          <w:p w:rsidR="00270A27" w:rsidRPr="00C7278E" w:rsidRDefault="00270A27">
            <w:pPr>
              <w:pStyle w:val="p6"/>
              <w:spacing w:after="0" w:afterAutospacing="0"/>
              <w:rPr>
                <w:rStyle w:val="s1"/>
                <w:sz w:val="22"/>
                <w:szCs w:val="22"/>
              </w:rPr>
            </w:pPr>
            <w:r w:rsidRPr="00C7278E">
              <w:rPr>
                <w:rStyle w:val="s1"/>
                <w:sz w:val="22"/>
                <w:szCs w:val="22"/>
              </w:rPr>
              <w:t>ИНН 4704062064/КПП 470401001</w:t>
            </w:r>
          </w:p>
          <w:p w:rsidR="00270A27" w:rsidRPr="00C7278E" w:rsidRDefault="00270A27">
            <w:pPr>
              <w:pStyle w:val="p6"/>
              <w:spacing w:after="0" w:afterAutospacing="0"/>
              <w:rPr>
                <w:rStyle w:val="s1"/>
                <w:sz w:val="22"/>
                <w:szCs w:val="22"/>
              </w:rPr>
            </w:pPr>
            <w:proofErr w:type="spellStart"/>
            <w:r w:rsidRPr="00C7278E">
              <w:rPr>
                <w:rStyle w:val="s1"/>
                <w:sz w:val="22"/>
                <w:szCs w:val="22"/>
              </w:rPr>
              <w:t>Кор</w:t>
            </w:r>
            <w:proofErr w:type="gramStart"/>
            <w:r w:rsidRPr="00C7278E">
              <w:rPr>
                <w:rStyle w:val="s1"/>
                <w:sz w:val="22"/>
                <w:szCs w:val="22"/>
              </w:rPr>
              <w:t>.с</w:t>
            </w:r>
            <w:proofErr w:type="gramEnd"/>
            <w:r w:rsidRPr="00C7278E">
              <w:rPr>
                <w:rStyle w:val="s1"/>
                <w:sz w:val="22"/>
                <w:szCs w:val="22"/>
              </w:rPr>
              <w:t>чет</w:t>
            </w:r>
            <w:proofErr w:type="spellEnd"/>
            <w:r w:rsidRPr="00C7278E">
              <w:rPr>
                <w:rStyle w:val="s1"/>
                <w:sz w:val="22"/>
                <w:szCs w:val="22"/>
              </w:rPr>
              <w:t xml:space="preserve"> 30101810200000000704</w:t>
            </w:r>
          </w:p>
          <w:p w:rsidR="00270A27" w:rsidRPr="0096578A" w:rsidRDefault="00270A27" w:rsidP="002B4B82">
            <w:pPr>
              <w:spacing w:after="0" w:line="240" w:lineRule="auto"/>
              <w:jc w:val="both"/>
              <w:rPr>
                <w:rFonts w:ascii="Times New Roman" w:hAnsi="Times New Roman"/>
                <w:b/>
                <w:bCs/>
                <w:i/>
                <w:color w:val="FF0000"/>
                <w:sz w:val="24"/>
                <w:szCs w:val="24"/>
                <w:shd w:val="clear" w:color="auto" w:fill="FDE9D9"/>
              </w:rPr>
            </w:pPr>
            <w:r w:rsidRPr="00C7278E">
              <w:rPr>
                <w:rFonts w:ascii="Times New Roman" w:hAnsi="Times New Roman"/>
              </w:rPr>
              <w:t xml:space="preserve">(Возврат обеспечения заявки осуществляется в соответствии с </w:t>
            </w:r>
            <w:r w:rsidR="00BA0680">
              <w:rPr>
                <w:rFonts w:ascii="Times New Roman" w:hAnsi="Times New Roman"/>
              </w:rPr>
              <w:t xml:space="preserve">Главой 4  п. 24 </w:t>
            </w:r>
            <w:proofErr w:type="spellStart"/>
            <w:r w:rsidR="00BA0680">
              <w:rPr>
                <w:rFonts w:ascii="Times New Roman" w:hAnsi="Times New Roman"/>
              </w:rPr>
              <w:t>п</w:t>
            </w:r>
            <w:proofErr w:type="gramStart"/>
            <w:r w:rsidR="00BA0680">
              <w:rPr>
                <w:rFonts w:ascii="Times New Roman" w:hAnsi="Times New Roman"/>
              </w:rPr>
              <w:t>.п</w:t>
            </w:r>
            <w:proofErr w:type="spellEnd"/>
            <w:proofErr w:type="gramEnd"/>
            <w:r w:rsidR="00BA0680">
              <w:rPr>
                <w:rFonts w:ascii="Times New Roman" w:hAnsi="Times New Roman"/>
              </w:rPr>
              <w:t xml:space="preserve"> 139 </w:t>
            </w:r>
            <w:r w:rsidRPr="00C7278E">
              <w:rPr>
                <w:rFonts w:ascii="Times New Roman" w:hAnsi="Times New Roman"/>
              </w:rPr>
              <w:t>Положения о закупке товаров, работ, услуг, для нужд АО «</w:t>
            </w:r>
            <w:proofErr w:type="spellStart"/>
            <w:r w:rsidRPr="00C7278E">
              <w:rPr>
                <w:rFonts w:ascii="Times New Roman" w:hAnsi="Times New Roman"/>
              </w:rPr>
              <w:t>Выборгтеплоэнерго</w:t>
            </w:r>
            <w:proofErr w:type="spellEnd"/>
            <w:r w:rsidRPr="00C7278E">
              <w:rPr>
                <w:rFonts w:ascii="Times New Roman" w:hAnsi="Times New Roman"/>
              </w:rPr>
              <w:t>»)</w:t>
            </w:r>
          </w:p>
        </w:tc>
      </w:tr>
      <w:tr w:rsidR="00270A27" w:rsidTr="00270A27">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Требования, предъявляемые к претендентам на участие в </w:t>
            </w:r>
            <w:r w:rsidR="0096578A">
              <w:rPr>
                <w:rFonts w:ascii="Times New Roman" w:hAnsi="Times New Roman"/>
                <w:sz w:val="24"/>
                <w:szCs w:val="24"/>
              </w:rPr>
              <w:t>тендере</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rsidP="00760F79">
            <w:pPr>
              <w:tabs>
                <w:tab w:val="left" w:pos="779"/>
              </w:tabs>
              <w:spacing w:after="0" w:line="240" w:lineRule="auto"/>
              <w:ind w:right="113"/>
              <w:jc w:val="both"/>
              <w:rPr>
                <w:rFonts w:ascii="Times New Roman" w:hAnsi="Times New Roman"/>
                <w:sz w:val="24"/>
                <w:szCs w:val="24"/>
              </w:rPr>
            </w:pPr>
            <w:proofErr w:type="gramStart"/>
            <w:r>
              <w:rPr>
                <w:rFonts w:ascii="Times New Roman" w:hAnsi="Times New Roman"/>
                <w:sz w:val="24"/>
                <w:szCs w:val="24"/>
              </w:rPr>
              <w:t xml:space="preserve">Определены в </w:t>
            </w:r>
            <w:r w:rsidR="008A55D0">
              <w:rPr>
                <w:rFonts w:ascii="Times New Roman" w:hAnsi="Times New Roman"/>
                <w:sz w:val="24"/>
                <w:szCs w:val="24"/>
              </w:rPr>
              <w:t>разделе 3</w:t>
            </w:r>
            <w:r>
              <w:rPr>
                <w:rFonts w:ascii="Times New Roman" w:hAnsi="Times New Roman"/>
                <w:sz w:val="24"/>
                <w:szCs w:val="24"/>
              </w:rPr>
              <w:t xml:space="preserve"> настоящей документации и в «Техническом задании»  </w:t>
            </w:r>
            <w:r w:rsidR="00760F79">
              <w:rPr>
                <w:rFonts w:ascii="Times New Roman" w:hAnsi="Times New Roman"/>
                <w:sz w:val="24"/>
                <w:szCs w:val="24"/>
              </w:rPr>
              <w:t>(Приложение № 1 к договору)</w:t>
            </w:r>
            <w:proofErr w:type="gramEnd"/>
          </w:p>
        </w:tc>
      </w:tr>
      <w:tr w:rsidR="00270A27" w:rsidTr="00270A27">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16.</w:t>
            </w:r>
          </w:p>
        </w:tc>
        <w:tc>
          <w:tcPr>
            <w:tcW w:w="2945"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ind w:right="153"/>
              <w:rPr>
                <w:rFonts w:ascii="Times New Roman" w:hAnsi="Times New Roman"/>
                <w:sz w:val="24"/>
                <w:szCs w:val="24"/>
              </w:rPr>
            </w:pPr>
            <w:r>
              <w:rPr>
                <w:rFonts w:ascii="Times New Roman" w:hAnsi="Times New Roman"/>
                <w:sz w:val="24"/>
                <w:szCs w:val="24"/>
              </w:rPr>
              <w:t>Требования к продукции</w:t>
            </w:r>
          </w:p>
          <w:p w:rsidR="00270A27" w:rsidRDefault="00270A27">
            <w:pPr>
              <w:spacing w:after="0" w:line="240" w:lineRule="auto"/>
              <w:ind w:right="153"/>
              <w:rPr>
                <w:rFonts w:ascii="Times New Roman" w:hAnsi="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rsidP="0096578A">
            <w:pPr>
              <w:tabs>
                <w:tab w:val="left" w:pos="495"/>
                <w:tab w:val="left" w:pos="5657"/>
              </w:tabs>
              <w:spacing w:after="0" w:line="240" w:lineRule="auto"/>
              <w:ind w:left="68" w:right="113"/>
              <w:jc w:val="both"/>
              <w:rPr>
                <w:rFonts w:ascii="Times New Roman" w:hAnsi="Times New Roman"/>
                <w:color w:val="000000"/>
                <w:sz w:val="24"/>
                <w:szCs w:val="24"/>
                <w:u w:val="single"/>
              </w:rPr>
            </w:pPr>
            <w:r>
              <w:rPr>
                <w:rFonts w:ascii="Times New Roman" w:hAnsi="Times New Roman"/>
                <w:color w:val="000000"/>
                <w:sz w:val="24"/>
                <w:szCs w:val="24"/>
              </w:rPr>
              <w:t xml:space="preserve">Требования к поставляемому товару, работам, услугам приводятся </w:t>
            </w:r>
            <w:r w:rsidR="0096578A">
              <w:rPr>
                <w:rFonts w:ascii="Times New Roman" w:hAnsi="Times New Roman"/>
                <w:color w:val="000000"/>
                <w:sz w:val="24"/>
                <w:szCs w:val="24"/>
              </w:rPr>
              <w:t xml:space="preserve">в </w:t>
            </w:r>
            <w:r>
              <w:rPr>
                <w:rFonts w:ascii="Times New Roman" w:hAnsi="Times New Roman"/>
                <w:color w:val="000000"/>
                <w:sz w:val="24"/>
                <w:szCs w:val="24"/>
              </w:rPr>
              <w:t>Техническо</w:t>
            </w:r>
            <w:r w:rsidR="0096578A">
              <w:rPr>
                <w:rFonts w:ascii="Times New Roman" w:hAnsi="Times New Roman"/>
                <w:color w:val="000000"/>
                <w:sz w:val="24"/>
                <w:szCs w:val="24"/>
              </w:rPr>
              <w:t>м</w:t>
            </w:r>
            <w:r>
              <w:rPr>
                <w:rFonts w:ascii="Times New Roman" w:hAnsi="Times New Roman"/>
                <w:color w:val="000000"/>
                <w:sz w:val="24"/>
                <w:szCs w:val="24"/>
              </w:rPr>
              <w:t xml:space="preserve"> задани</w:t>
            </w:r>
            <w:r w:rsidR="0096578A">
              <w:rPr>
                <w:rFonts w:ascii="Times New Roman" w:hAnsi="Times New Roman"/>
                <w:color w:val="000000"/>
                <w:sz w:val="24"/>
                <w:szCs w:val="24"/>
              </w:rPr>
              <w:t>и</w:t>
            </w:r>
            <w:r>
              <w:rPr>
                <w:rFonts w:ascii="Times New Roman" w:hAnsi="Times New Roman"/>
                <w:color w:val="000000"/>
                <w:sz w:val="24"/>
                <w:szCs w:val="24"/>
              </w:rPr>
              <w:t xml:space="preserve"> и проекте договора.</w:t>
            </w:r>
          </w:p>
        </w:tc>
      </w:tr>
      <w:tr w:rsidR="00270A27" w:rsidTr="00270A27">
        <w:trPr>
          <w:trHeight w:val="46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17.</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bCs/>
                <w:sz w:val="24"/>
                <w:szCs w:val="24"/>
              </w:rPr>
              <w:t xml:space="preserve">Документы, включаемые </w:t>
            </w:r>
            <w:r>
              <w:rPr>
                <w:rFonts w:ascii="Times New Roman" w:hAnsi="Times New Roman"/>
                <w:sz w:val="24"/>
                <w:szCs w:val="24"/>
              </w:rPr>
              <w:t xml:space="preserve">претендентом на участие в </w:t>
            </w:r>
            <w:r w:rsidR="0096578A">
              <w:rPr>
                <w:rFonts w:ascii="Times New Roman" w:hAnsi="Times New Roman"/>
                <w:sz w:val="24"/>
                <w:szCs w:val="24"/>
              </w:rPr>
              <w:t>тендере</w:t>
            </w:r>
            <w:r>
              <w:rPr>
                <w:rFonts w:ascii="Times New Roman" w:hAnsi="Times New Roman"/>
                <w:sz w:val="24"/>
                <w:szCs w:val="24"/>
              </w:rPr>
              <w:t xml:space="preserve"> </w:t>
            </w:r>
            <w:r>
              <w:rPr>
                <w:rFonts w:ascii="Times New Roman" w:hAnsi="Times New Roman"/>
                <w:bCs/>
                <w:sz w:val="24"/>
                <w:szCs w:val="24"/>
              </w:rPr>
              <w:t xml:space="preserve">в состав заявки на участие </w:t>
            </w:r>
          </w:p>
        </w:tc>
        <w:tc>
          <w:tcPr>
            <w:tcW w:w="6378" w:type="dxa"/>
            <w:tcBorders>
              <w:top w:val="single" w:sz="4" w:space="0" w:color="auto"/>
              <w:left w:val="single" w:sz="4" w:space="0" w:color="auto"/>
              <w:bottom w:val="single" w:sz="4" w:space="0" w:color="auto"/>
              <w:right w:val="single" w:sz="4" w:space="0" w:color="auto"/>
            </w:tcBorders>
          </w:tcPr>
          <w:p w:rsidR="0085469B" w:rsidRDefault="0085469B" w:rsidP="0085469B">
            <w:pPr>
              <w:widowControl w:val="0"/>
              <w:tabs>
                <w:tab w:val="left" w:pos="77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документы, указанные в Разделе 3 настоящей документации;</w:t>
            </w:r>
          </w:p>
          <w:p w:rsidR="0085469B" w:rsidRDefault="0085469B" w:rsidP="0085469B">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Pr>
                <w:rFonts w:ascii="Times New Roman" w:hAnsi="Times New Roman"/>
                <w:sz w:val="24"/>
                <w:szCs w:val="24"/>
              </w:rPr>
              <w:t>документы, подтверждающие соответствие Техническому заданию (Приложение № 1 к договору), а так же:</w:t>
            </w:r>
          </w:p>
          <w:p w:rsidR="0085469B" w:rsidRDefault="0085469B" w:rsidP="0085469B">
            <w:pPr>
              <w:numPr>
                <w:ilvl w:val="2"/>
                <w:numId w:val="23"/>
              </w:numPr>
              <w:tabs>
                <w:tab w:val="clear" w:pos="360"/>
                <w:tab w:val="num" w:pos="211"/>
                <w:tab w:val="num" w:pos="1210"/>
              </w:tabs>
              <w:spacing w:after="0" w:line="240" w:lineRule="auto"/>
              <w:ind w:left="211" w:hanging="211"/>
              <w:jc w:val="both"/>
              <w:rPr>
                <w:rFonts w:ascii="Times New Roman" w:hAnsi="Times New Roman"/>
                <w:color w:val="0000FF"/>
                <w:sz w:val="24"/>
                <w:szCs w:val="24"/>
              </w:rPr>
            </w:pPr>
            <w:r>
              <w:rPr>
                <w:rFonts w:ascii="Times New Roman" w:hAnsi="Times New Roman"/>
                <w:color w:val="000000"/>
                <w:sz w:val="24"/>
                <w:szCs w:val="24"/>
              </w:rPr>
              <w:t>Сертификат качества, паспорт продукции.</w:t>
            </w:r>
          </w:p>
          <w:p w:rsidR="0085469B" w:rsidRDefault="0085469B" w:rsidP="0085469B">
            <w:pPr>
              <w:tabs>
                <w:tab w:val="num" w:pos="2340"/>
              </w:tabs>
              <w:spacing w:after="0" w:line="240" w:lineRule="auto"/>
              <w:ind w:left="720"/>
              <w:jc w:val="both"/>
              <w:rPr>
                <w:rFonts w:ascii="Times New Roman" w:hAnsi="Times New Roman"/>
                <w:color w:val="0000FF"/>
                <w:sz w:val="24"/>
                <w:szCs w:val="24"/>
              </w:rPr>
            </w:pPr>
          </w:p>
          <w:p w:rsidR="0085469B" w:rsidRDefault="0085469B" w:rsidP="0085469B">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Претендент на участие в тендере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270A27" w:rsidRDefault="0085469B" w:rsidP="0085469B">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Все указанные документы прилагаются претендентом к заявке.</w:t>
            </w:r>
          </w:p>
        </w:tc>
      </w:tr>
      <w:tr w:rsidR="00270A27" w:rsidTr="00270A27">
        <w:trPr>
          <w:trHeight w:val="97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18.</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и порядок размещения документов в составе заявки</w:t>
            </w:r>
          </w:p>
        </w:tc>
        <w:tc>
          <w:tcPr>
            <w:tcW w:w="6378"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jc w:val="both"/>
              <w:rPr>
                <w:rFonts w:ascii="Times New Roman" w:hAnsi="Times New Roman"/>
                <w:sz w:val="24"/>
                <w:szCs w:val="24"/>
              </w:rPr>
            </w:pPr>
            <w:r>
              <w:rPr>
                <w:rFonts w:ascii="Times New Roman" w:hAnsi="Times New Roman"/>
                <w:sz w:val="24"/>
                <w:szCs w:val="24"/>
              </w:rPr>
              <w:t xml:space="preserve">В 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должны входить следующие документы:</w:t>
            </w:r>
          </w:p>
          <w:p w:rsidR="00270A27" w:rsidRDefault="00270A27" w:rsidP="0078665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w:t>
            </w:r>
          </w:p>
          <w:p w:rsidR="00270A27" w:rsidRDefault="00270A27" w:rsidP="0078665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Анкета претендента на участие в </w:t>
            </w:r>
            <w:r w:rsidR="0096578A">
              <w:rPr>
                <w:rFonts w:ascii="Times New Roman" w:hAnsi="Times New Roman"/>
                <w:sz w:val="24"/>
                <w:szCs w:val="24"/>
              </w:rPr>
              <w:t>тендере</w:t>
            </w:r>
            <w:r>
              <w:rPr>
                <w:rFonts w:ascii="Times New Roman" w:hAnsi="Times New Roman"/>
                <w:sz w:val="24"/>
                <w:szCs w:val="24"/>
              </w:rPr>
              <w:t xml:space="preserve">; </w:t>
            </w:r>
          </w:p>
          <w:p w:rsidR="00270A27" w:rsidRDefault="00270A27" w:rsidP="0078665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Технико-коммерческое предложение;</w:t>
            </w:r>
          </w:p>
          <w:p w:rsidR="00270A27" w:rsidRDefault="00270A27" w:rsidP="00786653">
            <w:pPr>
              <w:numPr>
                <w:ilvl w:val="0"/>
                <w:numId w:val="4"/>
              </w:numPr>
              <w:spacing w:after="0" w:line="240" w:lineRule="auto"/>
              <w:jc w:val="both"/>
              <w:rPr>
                <w:rFonts w:ascii="Times New Roman" w:hAnsi="Times New Roman"/>
                <w:i/>
                <w:sz w:val="24"/>
                <w:szCs w:val="24"/>
              </w:rPr>
            </w:pPr>
            <w:r>
              <w:rPr>
                <w:rFonts w:ascii="Times New Roman" w:hAnsi="Times New Roman"/>
                <w:sz w:val="24"/>
                <w:szCs w:val="24"/>
              </w:rPr>
              <w:t xml:space="preserve">Документы, указанные в </w:t>
            </w:r>
            <w:r w:rsidRPr="008A55D0">
              <w:rPr>
                <w:rFonts w:ascii="Times New Roman" w:hAnsi="Times New Roman"/>
                <w:sz w:val="24"/>
                <w:szCs w:val="24"/>
              </w:rPr>
              <w:t>пункте 17 раздела</w:t>
            </w:r>
            <w:r>
              <w:rPr>
                <w:rFonts w:ascii="Times New Roman" w:hAnsi="Times New Roman"/>
                <w:sz w:val="24"/>
                <w:szCs w:val="24"/>
              </w:rPr>
              <w:t xml:space="preserve"> 6 </w:t>
            </w:r>
            <w:r>
              <w:rPr>
                <w:rFonts w:ascii="Times New Roman" w:hAnsi="Times New Roman"/>
                <w:bCs/>
                <w:sz w:val="24"/>
                <w:szCs w:val="24"/>
              </w:rPr>
              <w:t xml:space="preserve">«Информационная карта </w:t>
            </w:r>
            <w:r w:rsidR="0096578A">
              <w:rPr>
                <w:rFonts w:ascii="Times New Roman" w:hAnsi="Times New Roman"/>
                <w:bCs/>
                <w:sz w:val="24"/>
                <w:szCs w:val="24"/>
              </w:rPr>
              <w:t>тендера</w:t>
            </w:r>
            <w:r>
              <w:rPr>
                <w:rFonts w:ascii="Times New Roman" w:hAnsi="Times New Roman"/>
                <w:bCs/>
                <w:sz w:val="24"/>
                <w:szCs w:val="24"/>
              </w:rPr>
              <w:t>»</w:t>
            </w:r>
            <w:r>
              <w:rPr>
                <w:rFonts w:ascii="Times New Roman" w:hAnsi="Times New Roman"/>
                <w:sz w:val="24"/>
                <w:szCs w:val="24"/>
              </w:rPr>
              <w:t xml:space="preserve"> </w:t>
            </w:r>
          </w:p>
          <w:p w:rsidR="00270A27" w:rsidRDefault="00270A27">
            <w:pPr>
              <w:pStyle w:val="Times12"/>
              <w:tabs>
                <w:tab w:val="left" w:pos="353"/>
                <w:tab w:val="left" w:pos="1192"/>
              </w:tabs>
              <w:ind w:right="113" w:firstLine="0"/>
              <w:rPr>
                <w:i/>
                <w:szCs w:val="24"/>
              </w:rPr>
            </w:pPr>
          </w:p>
          <w:p w:rsidR="00270A27" w:rsidRDefault="00270A27">
            <w:pPr>
              <w:pStyle w:val="Times12"/>
              <w:tabs>
                <w:tab w:val="left" w:pos="353"/>
                <w:tab w:val="left" w:pos="1192"/>
              </w:tabs>
              <w:ind w:right="113" w:firstLine="0"/>
              <w:rPr>
                <w:szCs w:val="24"/>
              </w:rPr>
            </w:pPr>
            <w:r>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270A27" w:rsidRDefault="00270A27">
            <w:pPr>
              <w:pStyle w:val="rvps51"/>
              <w:spacing w:before="0"/>
              <w:rPr>
                <w:b/>
              </w:rPr>
            </w:pPr>
            <w:r>
              <w:rPr>
                <w:b/>
              </w:rPr>
              <w:t>Подача заявок в форме электронных документов не предусмотрена.</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19.</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 xml:space="preserve">Привлечение субподрядчиков, соисполнителей.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right="113" w:firstLine="0"/>
              <w:rPr>
                <w:spacing w:val="-6"/>
                <w:szCs w:val="24"/>
              </w:rPr>
            </w:pPr>
            <w:r>
              <w:rPr>
                <w:bCs w:val="0"/>
                <w:sz w:val="22"/>
              </w:rPr>
              <w:t>Не допускается</w:t>
            </w:r>
            <w:r>
              <w:t xml:space="preserve"> </w:t>
            </w:r>
          </w:p>
        </w:tc>
      </w:tr>
      <w:tr w:rsidR="00270A27" w:rsidTr="00270A27">
        <w:trPr>
          <w:trHeight w:val="3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20.</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Сведения о предоставлении преференций</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left="45" w:right="113" w:firstLine="0"/>
              <w:jc w:val="left"/>
              <w:rPr>
                <w:bCs w:val="0"/>
                <w:szCs w:val="24"/>
              </w:rPr>
            </w:pPr>
            <w:r>
              <w:rPr>
                <w:bCs w:val="0"/>
                <w:szCs w:val="24"/>
              </w:rPr>
              <w:t>Не предоставляются</w:t>
            </w:r>
          </w:p>
        </w:tc>
      </w:tr>
      <w:tr w:rsidR="00270A27" w:rsidTr="00270A27">
        <w:trPr>
          <w:trHeight w:val="23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21.</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rPr>
                <w:rFonts w:ascii="Times New Roman" w:hAnsi="Times New Roman"/>
                <w:sz w:val="24"/>
                <w:szCs w:val="24"/>
              </w:rPr>
            </w:pPr>
            <w:r>
              <w:rPr>
                <w:rFonts w:ascii="Times New Roman" w:hAnsi="Times New Roman"/>
                <w:sz w:val="24"/>
                <w:szCs w:val="24"/>
              </w:rPr>
              <w:t>Дата, время, место подачи заявок и прочие условия</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left="45" w:right="113" w:firstLine="0"/>
              <w:rPr>
                <w:bCs w:val="0"/>
                <w:szCs w:val="24"/>
              </w:rPr>
            </w:pPr>
            <w:r>
              <w:rPr>
                <w:bCs w:val="0"/>
                <w:szCs w:val="24"/>
              </w:rPr>
              <w:t>Начало подачи заявок в письменной форме:</w:t>
            </w:r>
          </w:p>
          <w:p w:rsidR="00270A27" w:rsidRPr="00142329" w:rsidRDefault="00270A27">
            <w:pPr>
              <w:pStyle w:val="Times12"/>
              <w:ind w:right="113" w:firstLine="0"/>
              <w:rPr>
                <w:bCs w:val="0"/>
                <w:szCs w:val="24"/>
              </w:rPr>
            </w:pPr>
            <w:r>
              <w:rPr>
                <w:bCs w:val="0"/>
                <w:szCs w:val="24"/>
              </w:rPr>
              <w:t>«</w:t>
            </w:r>
            <w:r w:rsidR="00A000B5">
              <w:rPr>
                <w:bCs w:val="0"/>
                <w:szCs w:val="24"/>
              </w:rPr>
              <w:t>01</w:t>
            </w:r>
            <w:r w:rsidRPr="00142329">
              <w:rPr>
                <w:bCs w:val="0"/>
                <w:szCs w:val="24"/>
              </w:rPr>
              <w:t xml:space="preserve">» </w:t>
            </w:r>
            <w:r w:rsidR="00A000B5">
              <w:rPr>
                <w:bCs w:val="0"/>
                <w:szCs w:val="24"/>
              </w:rPr>
              <w:t>февраля</w:t>
            </w:r>
            <w:r w:rsidRPr="00142329">
              <w:rPr>
                <w:bCs w:val="0"/>
                <w:szCs w:val="24"/>
              </w:rPr>
              <w:t xml:space="preserve"> 20</w:t>
            </w:r>
            <w:r w:rsidR="009A6D11" w:rsidRPr="00142329">
              <w:rPr>
                <w:bCs w:val="0"/>
                <w:szCs w:val="24"/>
              </w:rPr>
              <w:t>2</w:t>
            </w:r>
            <w:r w:rsidR="00A000B5">
              <w:rPr>
                <w:bCs w:val="0"/>
                <w:szCs w:val="24"/>
              </w:rPr>
              <w:t>1</w:t>
            </w:r>
            <w:r w:rsidRPr="00142329">
              <w:rPr>
                <w:bCs w:val="0"/>
                <w:szCs w:val="24"/>
              </w:rPr>
              <w:t xml:space="preserve"> года</w:t>
            </w:r>
            <w:r w:rsidR="00764F69" w:rsidRPr="00142329">
              <w:rPr>
                <w:bCs w:val="0"/>
                <w:szCs w:val="24"/>
              </w:rPr>
              <w:t xml:space="preserve"> 08.00 час</w:t>
            </w:r>
            <w:r w:rsidRPr="00142329">
              <w:rPr>
                <w:bCs w:val="0"/>
                <w:szCs w:val="24"/>
              </w:rPr>
              <w:t xml:space="preserve">. </w:t>
            </w:r>
          </w:p>
          <w:p w:rsidR="00270A27" w:rsidRPr="00142329" w:rsidRDefault="00270A27">
            <w:pPr>
              <w:pStyle w:val="Times12"/>
              <w:ind w:left="45" w:right="113" w:firstLine="0"/>
              <w:rPr>
                <w:bCs w:val="0"/>
                <w:szCs w:val="24"/>
              </w:rPr>
            </w:pPr>
            <w:r w:rsidRPr="00142329">
              <w:rPr>
                <w:bCs w:val="0"/>
                <w:szCs w:val="24"/>
              </w:rPr>
              <w:t>Окончание подачи заявок:</w:t>
            </w:r>
          </w:p>
          <w:p w:rsidR="00270A27" w:rsidRPr="00142329" w:rsidRDefault="00270A27">
            <w:pPr>
              <w:pStyle w:val="Times12"/>
              <w:ind w:left="45" w:right="113" w:firstLine="0"/>
              <w:rPr>
                <w:bCs w:val="0"/>
                <w:szCs w:val="24"/>
              </w:rPr>
            </w:pPr>
            <w:r w:rsidRPr="00142329">
              <w:rPr>
                <w:bCs w:val="0"/>
                <w:szCs w:val="24"/>
              </w:rPr>
              <w:t>«</w:t>
            </w:r>
            <w:r w:rsidR="00DC4905">
              <w:rPr>
                <w:bCs w:val="0"/>
                <w:szCs w:val="24"/>
              </w:rPr>
              <w:t>0</w:t>
            </w:r>
            <w:r w:rsidR="00A000B5">
              <w:rPr>
                <w:bCs w:val="0"/>
                <w:szCs w:val="24"/>
              </w:rPr>
              <w:t>5</w:t>
            </w:r>
            <w:r w:rsidRPr="00142329">
              <w:rPr>
                <w:bCs w:val="0"/>
                <w:szCs w:val="24"/>
              </w:rPr>
              <w:t xml:space="preserve">» </w:t>
            </w:r>
            <w:r w:rsidR="00A000B5">
              <w:rPr>
                <w:bCs w:val="0"/>
                <w:szCs w:val="24"/>
              </w:rPr>
              <w:t>февраля</w:t>
            </w:r>
            <w:r w:rsidR="00142329" w:rsidRPr="00142329">
              <w:rPr>
                <w:bCs w:val="0"/>
                <w:szCs w:val="24"/>
              </w:rPr>
              <w:t xml:space="preserve"> 202</w:t>
            </w:r>
            <w:r w:rsidR="00A000B5">
              <w:rPr>
                <w:bCs w:val="0"/>
                <w:szCs w:val="24"/>
              </w:rPr>
              <w:t>1</w:t>
            </w:r>
            <w:r w:rsidRPr="00142329">
              <w:rPr>
                <w:bCs w:val="0"/>
                <w:szCs w:val="24"/>
              </w:rPr>
              <w:t xml:space="preserve"> г.  1</w:t>
            </w:r>
            <w:r w:rsidR="00A000B5">
              <w:rPr>
                <w:bCs w:val="0"/>
                <w:szCs w:val="24"/>
              </w:rPr>
              <w:t>6</w:t>
            </w:r>
            <w:r w:rsidR="00764F69" w:rsidRPr="00142329">
              <w:rPr>
                <w:bCs w:val="0"/>
                <w:szCs w:val="24"/>
              </w:rPr>
              <w:t>.</w:t>
            </w:r>
            <w:r w:rsidRPr="00142329">
              <w:rPr>
                <w:bCs w:val="0"/>
                <w:szCs w:val="24"/>
              </w:rPr>
              <w:t>00 (время московское)</w:t>
            </w:r>
          </w:p>
          <w:p w:rsidR="00270A27" w:rsidRPr="00142329" w:rsidRDefault="00270A27">
            <w:pPr>
              <w:pStyle w:val="Times12"/>
              <w:ind w:left="45" w:right="113" w:firstLine="0"/>
              <w:rPr>
                <w:b/>
                <w:bCs w:val="0"/>
                <w:szCs w:val="24"/>
              </w:rPr>
            </w:pPr>
            <w:r w:rsidRPr="00142329">
              <w:rPr>
                <w:b/>
                <w:bCs w:val="0"/>
                <w:szCs w:val="24"/>
              </w:rPr>
              <w:t xml:space="preserve">По адресу:188800, Ленинградская область, г. Выборг, ул. </w:t>
            </w:r>
            <w:r w:rsidR="00764F69" w:rsidRPr="00142329">
              <w:rPr>
                <w:b/>
                <w:bCs w:val="0"/>
                <w:szCs w:val="24"/>
              </w:rPr>
              <w:t>Сухова, д.</w:t>
            </w:r>
            <w:r w:rsidRPr="00142329">
              <w:rPr>
                <w:b/>
                <w:bCs w:val="0"/>
                <w:szCs w:val="24"/>
              </w:rPr>
              <w:t xml:space="preserve"> 2, кабинет № </w:t>
            </w:r>
            <w:r w:rsidR="00764F69" w:rsidRPr="00142329">
              <w:rPr>
                <w:b/>
                <w:bCs w:val="0"/>
                <w:szCs w:val="24"/>
              </w:rPr>
              <w:t>2</w:t>
            </w:r>
            <w:r w:rsidRPr="00142329">
              <w:rPr>
                <w:b/>
                <w:bCs w:val="0"/>
                <w:szCs w:val="24"/>
              </w:rPr>
              <w:t>.</w:t>
            </w:r>
          </w:p>
          <w:p w:rsidR="00270A27" w:rsidRDefault="00270A27">
            <w:pPr>
              <w:pStyle w:val="Times12"/>
              <w:ind w:left="45" w:right="113" w:firstLine="0"/>
              <w:rPr>
                <w:bCs w:val="0"/>
                <w:szCs w:val="24"/>
              </w:rPr>
            </w:pPr>
            <w:r w:rsidRPr="00142329">
              <w:rPr>
                <w:bCs w:val="0"/>
                <w:szCs w:val="24"/>
              </w:rPr>
              <w:t xml:space="preserve">Подача заявок в форме электронных документов не </w:t>
            </w:r>
            <w:r w:rsidRPr="00142329">
              <w:rPr>
                <w:bCs w:val="0"/>
                <w:szCs w:val="24"/>
              </w:rPr>
              <w:lastRenderedPageBreak/>
              <w:t>предусмотрена.</w:t>
            </w:r>
          </w:p>
        </w:tc>
      </w:tr>
      <w:tr w:rsidR="00270A27" w:rsidTr="00270A27">
        <w:trPr>
          <w:trHeight w:val="23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0"/>
                <w:szCs w:val="20"/>
                <w:lang w:val="en-US"/>
              </w:rPr>
            </w:pPr>
            <w:r>
              <w:rPr>
                <w:rFonts w:ascii="Times New Roman" w:hAnsi="Times New Roman"/>
                <w:sz w:val="20"/>
                <w:szCs w:val="20"/>
              </w:rPr>
              <w:lastRenderedPageBreak/>
              <w:t>22.</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z w:val="24"/>
                <w:szCs w:val="24"/>
              </w:rPr>
            </w:pPr>
            <w:r w:rsidRPr="0096578A">
              <w:rPr>
                <w:rFonts w:ascii="Times New Roman" w:hAnsi="Times New Roman"/>
                <w:sz w:val="24"/>
                <w:szCs w:val="24"/>
              </w:rPr>
              <w:t>Место, дата рассмотрения, сопоставления и оценки заявок</w:t>
            </w:r>
            <w:r w:rsidRPr="0096578A">
              <w:rPr>
                <w:rFonts w:ascii="Times New Roman" w:hAnsi="Times New Roman"/>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764F69" w:rsidRDefault="00270A27" w:rsidP="00764F69">
            <w:pPr>
              <w:pStyle w:val="Times12"/>
              <w:ind w:left="45" w:right="113" w:firstLine="0"/>
              <w:rPr>
                <w:b/>
                <w:bCs w:val="0"/>
                <w:szCs w:val="24"/>
              </w:rPr>
            </w:pPr>
            <w:r w:rsidRPr="0096578A">
              <w:rPr>
                <w:b/>
                <w:bCs w:val="0"/>
                <w:szCs w:val="24"/>
              </w:rPr>
              <w:t xml:space="preserve">188800, Ленинградская обл. г. Выборг </w:t>
            </w:r>
            <w:r w:rsidR="00764F69">
              <w:rPr>
                <w:b/>
                <w:bCs w:val="0"/>
                <w:szCs w:val="24"/>
              </w:rPr>
              <w:t>ул. Сухова, д. 2, кабинет № 2.</w:t>
            </w:r>
          </w:p>
          <w:p w:rsidR="00270A27" w:rsidRPr="0096578A" w:rsidRDefault="00270A27">
            <w:pPr>
              <w:pStyle w:val="Times12"/>
              <w:ind w:left="45" w:right="113" w:firstLine="0"/>
              <w:rPr>
                <w:bCs w:val="0"/>
                <w:szCs w:val="24"/>
              </w:rPr>
            </w:pPr>
            <w:r w:rsidRPr="0096578A">
              <w:rPr>
                <w:bCs w:val="0"/>
                <w:szCs w:val="24"/>
              </w:rPr>
              <w:t xml:space="preserve"> Вскрытие конвертов с заявками «</w:t>
            </w:r>
            <w:r w:rsidR="00DC4905">
              <w:rPr>
                <w:bCs w:val="0"/>
                <w:szCs w:val="24"/>
              </w:rPr>
              <w:t>0</w:t>
            </w:r>
            <w:r w:rsidR="00A000B5">
              <w:rPr>
                <w:bCs w:val="0"/>
                <w:szCs w:val="24"/>
              </w:rPr>
              <w:t>8</w:t>
            </w:r>
            <w:r w:rsidRPr="0096578A">
              <w:rPr>
                <w:bCs w:val="0"/>
                <w:szCs w:val="24"/>
              </w:rPr>
              <w:t xml:space="preserve">» </w:t>
            </w:r>
            <w:r w:rsidR="00A000B5">
              <w:rPr>
                <w:bCs w:val="0"/>
                <w:szCs w:val="24"/>
              </w:rPr>
              <w:t>февраля</w:t>
            </w:r>
            <w:r w:rsidRPr="0096578A">
              <w:rPr>
                <w:bCs w:val="0"/>
                <w:szCs w:val="24"/>
              </w:rPr>
              <w:t xml:space="preserve"> 20</w:t>
            </w:r>
            <w:r w:rsidR="00142329">
              <w:rPr>
                <w:bCs w:val="0"/>
                <w:szCs w:val="24"/>
              </w:rPr>
              <w:t>2</w:t>
            </w:r>
            <w:r w:rsidR="00A000B5">
              <w:rPr>
                <w:bCs w:val="0"/>
                <w:szCs w:val="24"/>
              </w:rPr>
              <w:t>1</w:t>
            </w:r>
            <w:r w:rsidRPr="0096578A">
              <w:rPr>
                <w:bCs w:val="0"/>
                <w:szCs w:val="24"/>
              </w:rPr>
              <w:t xml:space="preserve"> г. – 10-00 часов.</w:t>
            </w:r>
          </w:p>
          <w:p w:rsidR="00270A27" w:rsidRPr="0096578A" w:rsidRDefault="00270A27">
            <w:pPr>
              <w:pStyle w:val="Times12"/>
              <w:ind w:left="45" w:right="113" w:firstLine="0"/>
              <w:rPr>
                <w:bCs w:val="0"/>
                <w:szCs w:val="24"/>
              </w:rPr>
            </w:pPr>
          </w:p>
        </w:tc>
      </w:tr>
      <w:tr w:rsidR="00270A27" w:rsidTr="00270A27">
        <w:trPr>
          <w:trHeight w:val="194"/>
        </w:trPr>
        <w:tc>
          <w:tcPr>
            <w:tcW w:w="1309"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left="-15"/>
              <w:jc w:val="center"/>
              <w:rPr>
                <w:rFonts w:ascii="Times New Roman" w:hAnsi="Times New Roman"/>
                <w:sz w:val="20"/>
                <w:szCs w:val="20"/>
              </w:rPr>
            </w:pPr>
            <w:r w:rsidRPr="0096578A">
              <w:rPr>
                <w:rFonts w:ascii="Times New Roman" w:hAnsi="Times New Roman"/>
                <w:sz w:val="20"/>
                <w:szCs w:val="20"/>
              </w:rPr>
              <w:t>23.</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pacing w:val="-6"/>
                <w:sz w:val="20"/>
                <w:szCs w:val="20"/>
              </w:rPr>
            </w:pPr>
            <w:r w:rsidRPr="0096578A">
              <w:rPr>
                <w:rFonts w:ascii="Times New Roman" w:hAnsi="Times New Roman"/>
                <w:sz w:val="20"/>
                <w:szCs w:val="20"/>
              </w:rPr>
              <w:t>Дата</w:t>
            </w:r>
            <w:r w:rsidRPr="0096578A">
              <w:rPr>
                <w:rFonts w:ascii="Times New Roman" w:hAnsi="Times New Roman"/>
                <w:spacing w:val="-6"/>
                <w:sz w:val="20"/>
                <w:szCs w:val="20"/>
              </w:rPr>
              <w:t xml:space="preserve"> подписания договора участником, обязанным заключить договор</w:t>
            </w:r>
          </w:p>
        </w:tc>
        <w:tc>
          <w:tcPr>
            <w:tcW w:w="6378" w:type="dxa"/>
            <w:tcBorders>
              <w:top w:val="single" w:sz="4" w:space="0" w:color="auto"/>
              <w:left w:val="single" w:sz="4" w:space="0" w:color="auto"/>
              <w:bottom w:val="single" w:sz="4" w:space="0" w:color="auto"/>
              <w:right w:val="single" w:sz="4" w:space="0" w:color="auto"/>
            </w:tcBorders>
            <w:hideMark/>
          </w:tcPr>
          <w:p w:rsidR="00270A27" w:rsidRPr="008A55D0" w:rsidRDefault="00270A27" w:rsidP="008A55D0">
            <w:pPr>
              <w:spacing w:after="0" w:line="240" w:lineRule="auto"/>
              <w:ind w:right="113"/>
              <w:jc w:val="both"/>
              <w:rPr>
                <w:rFonts w:ascii="Times New Roman" w:hAnsi="Times New Roman"/>
                <w:spacing w:val="-6"/>
                <w:sz w:val="24"/>
                <w:szCs w:val="24"/>
              </w:rPr>
            </w:pPr>
            <w:proofErr w:type="gramStart"/>
            <w:r w:rsidRPr="008A55D0">
              <w:rPr>
                <w:rFonts w:ascii="Times New Roman" w:hAnsi="Times New Roman"/>
                <w:sz w:val="24"/>
                <w:szCs w:val="24"/>
              </w:rPr>
              <w:t>Определена</w:t>
            </w:r>
            <w:proofErr w:type="gramEnd"/>
            <w:r w:rsidRPr="008A55D0">
              <w:rPr>
                <w:rFonts w:ascii="Times New Roman" w:hAnsi="Times New Roman"/>
                <w:sz w:val="24"/>
                <w:szCs w:val="24"/>
              </w:rPr>
              <w:t xml:space="preserve"> в Разделе 4 Документации  </w:t>
            </w:r>
          </w:p>
        </w:tc>
      </w:tr>
      <w:tr w:rsidR="00270A27" w:rsidTr="00270A27">
        <w:trPr>
          <w:trHeight w:val="194"/>
        </w:trPr>
        <w:tc>
          <w:tcPr>
            <w:tcW w:w="1309"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left="-15"/>
              <w:jc w:val="center"/>
              <w:rPr>
                <w:rFonts w:ascii="Times New Roman" w:hAnsi="Times New Roman"/>
                <w:sz w:val="20"/>
                <w:szCs w:val="20"/>
              </w:rPr>
            </w:pPr>
            <w:r w:rsidRPr="0096578A">
              <w:rPr>
                <w:rFonts w:ascii="Times New Roman" w:hAnsi="Times New Roman"/>
                <w:sz w:val="20"/>
                <w:szCs w:val="20"/>
              </w:rPr>
              <w:t>24.</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pacing w:val="-6"/>
                <w:sz w:val="20"/>
                <w:szCs w:val="20"/>
              </w:rPr>
            </w:pPr>
            <w:r w:rsidRPr="0096578A">
              <w:rPr>
                <w:rFonts w:ascii="Times New Roman" w:hAnsi="Times New Roman"/>
                <w:sz w:val="20"/>
                <w:szCs w:val="20"/>
              </w:rPr>
              <w:t>Обеспечение</w:t>
            </w:r>
            <w:r w:rsidRPr="0096578A">
              <w:rPr>
                <w:rFonts w:ascii="Times New Roman" w:hAnsi="Times New Roman"/>
                <w:spacing w:val="-6"/>
                <w:sz w:val="20"/>
                <w:szCs w:val="20"/>
              </w:rPr>
              <w:t xml:space="preserve"> исполнения договора </w:t>
            </w:r>
          </w:p>
        </w:tc>
        <w:tc>
          <w:tcPr>
            <w:tcW w:w="6378" w:type="dxa"/>
            <w:tcBorders>
              <w:top w:val="single" w:sz="4" w:space="0" w:color="auto"/>
              <w:left w:val="single" w:sz="4" w:space="0" w:color="auto"/>
              <w:bottom w:val="single" w:sz="4" w:space="0" w:color="auto"/>
              <w:right w:val="single" w:sz="4" w:space="0" w:color="auto"/>
            </w:tcBorders>
            <w:hideMark/>
          </w:tcPr>
          <w:p w:rsidR="00270A27" w:rsidRPr="008A55D0" w:rsidRDefault="00270A27">
            <w:pPr>
              <w:autoSpaceDE w:val="0"/>
              <w:autoSpaceDN w:val="0"/>
              <w:adjustRightInd w:val="0"/>
              <w:spacing w:line="240" w:lineRule="auto"/>
              <w:jc w:val="both"/>
              <w:rPr>
                <w:rFonts w:ascii="Times New Roman" w:hAnsi="Times New Roman"/>
                <w:spacing w:val="-6"/>
                <w:sz w:val="24"/>
                <w:szCs w:val="24"/>
              </w:rPr>
            </w:pPr>
            <w:r w:rsidRPr="008A55D0">
              <w:rPr>
                <w:rFonts w:ascii="Times New Roman" w:hAnsi="Times New Roman"/>
                <w:spacing w:val="-6"/>
                <w:sz w:val="24"/>
                <w:szCs w:val="24"/>
              </w:rPr>
              <w:t>Не требуется</w:t>
            </w:r>
          </w:p>
        </w:tc>
      </w:tr>
      <w:tr w:rsidR="00270A27" w:rsidTr="00270A27">
        <w:trPr>
          <w:trHeight w:val="194"/>
        </w:trPr>
        <w:tc>
          <w:tcPr>
            <w:tcW w:w="1309"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left="-15"/>
              <w:jc w:val="center"/>
              <w:rPr>
                <w:rFonts w:ascii="Times New Roman" w:hAnsi="Times New Roman"/>
                <w:sz w:val="20"/>
                <w:szCs w:val="20"/>
              </w:rPr>
            </w:pPr>
            <w:r w:rsidRPr="0096578A">
              <w:rPr>
                <w:rFonts w:ascii="Times New Roman" w:hAnsi="Times New Roman"/>
                <w:sz w:val="20"/>
                <w:szCs w:val="20"/>
              </w:rPr>
              <w:t>25.</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z w:val="20"/>
                <w:szCs w:val="20"/>
              </w:rPr>
            </w:pPr>
            <w:r w:rsidRPr="0096578A">
              <w:rPr>
                <w:rFonts w:ascii="Times New Roman" w:hAnsi="Times New Roman"/>
                <w:sz w:val="20"/>
                <w:szCs w:val="20"/>
              </w:rPr>
              <w:t>Возможность изменения цены договора и объема закупаемых товаров (работ, услуг), а также иных условий договора</w:t>
            </w:r>
          </w:p>
        </w:tc>
        <w:tc>
          <w:tcPr>
            <w:tcW w:w="6378" w:type="dxa"/>
            <w:tcBorders>
              <w:top w:val="single" w:sz="4" w:space="0" w:color="auto"/>
              <w:left w:val="single" w:sz="4" w:space="0" w:color="auto"/>
              <w:bottom w:val="single" w:sz="4" w:space="0" w:color="auto"/>
              <w:right w:val="single" w:sz="4" w:space="0" w:color="auto"/>
            </w:tcBorders>
          </w:tcPr>
          <w:p w:rsidR="00270A27" w:rsidRPr="008A55D0" w:rsidRDefault="00270A27" w:rsidP="008A55D0">
            <w:pPr>
              <w:pStyle w:val="a8"/>
              <w:spacing w:before="0" w:beforeAutospacing="0" w:after="0" w:afterAutospacing="0"/>
              <w:rPr>
                <w:bCs/>
                <w:i/>
                <w:iCs/>
              </w:rPr>
            </w:pPr>
            <w:proofErr w:type="gramStart"/>
            <w:r w:rsidRPr="008A55D0">
              <w:rPr>
                <w:bCs/>
                <w:iCs/>
              </w:rPr>
              <w:t>Возможно</w:t>
            </w:r>
            <w:proofErr w:type="gramEnd"/>
            <w:r w:rsidRPr="008A55D0">
              <w:rPr>
                <w:bCs/>
                <w:iCs/>
              </w:rPr>
              <w:t xml:space="preserve"> изменения отдельных условий договора установлена Разделом 4 Документации </w:t>
            </w:r>
          </w:p>
        </w:tc>
      </w:tr>
    </w:tbl>
    <w:p w:rsidR="00B73F80" w:rsidRDefault="00B73F80" w:rsidP="00270A27">
      <w:pPr>
        <w:pStyle w:val="10"/>
        <w:numPr>
          <w:ilvl w:val="0"/>
          <w:numId w:val="0"/>
        </w:numPr>
        <w:tabs>
          <w:tab w:val="left" w:pos="708"/>
        </w:tabs>
        <w:jc w:val="center"/>
        <w:rPr>
          <w:b/>
          <w:iCs w:val="0"/>
          <w:u w:val="single"/>
          <w:lang w:val="ru-RU"/>
        </w:rPr>
      </w:pPr>
      <w:bookmarkStart w:id="20" w:name="_Toc305665988"/>
      <w:bookmarkStart w:id="21" w:name="_Toc255987070"/>
      <w:bookmarkEnd w:id="18"/>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8A55D0" w:rsidRDefault="008A55D0" w:rsidP="008A55D0">
      <w:pPr>
        <w:rPr>
          <w:lang w:eastAsia="x-none"/>
        </w:rPr>
      </w:pPr>
    </w:p>
    <w:p w:rsidR="008A55D0" w:rsidRDefault="008A55D0" w:rsidP="008A55D0">
      <w:pPr>
        <w:rPr>
          <w:lang w:eastAsia="x-none"/>
        </w:rPr>
      </w:pPr>
    </w:p>
    <w:p w:rsidR="0055003E" w:rsidRPr="0055003E" w:rsidRDefault="00270A27" w:rsidP="00270A27">
      <w:pPr>
        <w:pStyle w:val="10"/>
        <w:numPr>
          <w:ilvl w:val="0"/>
          <w:numId w:val="0"/>
        </w:numPr>
        <w:tabs>
          <w:tab w:val="left" w:pos="708"/>
        </w:tabs>
        <w:jc w:val="center"/>
        <w:rPr>
          <w:b/>
          <w:u w:val="single"/>
          <w:lang w:val="ru-RU"/>
        </w:rPr>
      </w:pPr>
      <w:r w:rsidRPr="0055003E">
        <w:rPr>
          <w:b/>
          <w:iCs w:val="0"/>
          <w:u w:val="single"/>
        </w:rPr>
        <w:lastRenderedPageBreak/>
        <w:t>РАЗДЕЛ 7.</w:t>
      </w:r>
      <w:r w:rsidRPr="0055003E">
        <w:rPr>
          <w:b/>
          <w:u w:val="single"/>
        </w:rPr>
        <w:t xml:space="preserve"> </w:t>
      </w:r>
    </w:p>
    <w:p w:rsidR="00270A27" w:rsidRDefault="00270A27" w:rsidP="00270A27">
      <w:pPr>
        <w:pStyle w:val="10"/>
        <w:numPr>
          <w:ilvl w:val="0"/>
          <w:numId w:val="0"/>
        </w:numPr>
        <w:tabs>
          <w:tab w:val="left" w:pos="708"/>
        </w:tabs>
        <w:jc w:val="center"/>
        <w:rPr>
          <w:b/>
          <w:lang w:val="ru-RU"/>
        </w:rPr>
      </w:pPr>
      <w:r>
        <w:rPr>
          <w:b/>
        </w:rPr>
        <w:t xml:space="preserve">ОБРАЗЦЫ ФОРМ ОСНОВНЫХ ДОКУМЕНТОВ, ВКЛЮЧАЕМЫХ </w:t>
      </w:r>
    </w:p>
    <w:p w:rsidR="00270A27" w:rsidRDefault="00270A27" w:rsidP="00270A27">
      <w:pPr>
        <w:pStyle w:val="10"/>
        <w:numPr>
          <w:ilvl w:val="0"/>
          <w:numId w:val="0"/>
        </w:numPr>
        <w:tabs>
          <w:tab w:val="left" w:pos="708"/>
        </w:tabs>
        <w:jc w:val="center"/>
        <w:rPr>
          <w:b/>
        </w:rPr>
      </w:pPr>
      <w:r>
        <w:rPr>
          <w:b/>
        </w:rPr>
        <w:t>В </w:t>
      </w:r>
      <w:bookmarkEnd w:id="20"/>
      <w:r>
        <w:rPr>
          <w:b/>
        </w:rPr>
        <w:t xml:space="preserve">СОСТАВ ЗАЯВКИ НА УЧАСТИЕ В </w:t>
      </w:r>
      <w:r w:rsidR="0096578A">
        <w:rPr>
          <w:b/>
          <w:lang w:val="ru-RU"/>
        </w:rPr>
        <w:t>ТЕНДЕРЕ</w:t>
      </w:r>
    </w:p>
    <w:p w:rsidR="00270A27" w:rsidRDefault="00270A27" w:rsidP="00270A27">
      <w:pPr>
        <w:rPr>
          <w:rFonts w:ascii="Times New Roman" w:hAnsi="Times New Roman"/>
          <w:sz w:val="24"/>
          <w:szCs w:val="24"/>
        </w:rPr>
      </w:pPr>
    </w:p>
    <w:p w:rsidR="00270A27" w:rsidRDefault="00270A27" w:rsidP="00270A27">
      <w:pPr>
        <w:pStyle w:val="Times12"/>
        <w:jc w:val="right"/>
        <w:rPr>
          <w:bCs w:val="0"/>
          <w:szCs w:val="24"/>
        </w:rPr>
      </w:pPr>
      <w:bookmarkStart w:id="22" w:name="форма1"/>
      <w:bookmarkStart w:id="23" w:name="_Toc98251753"/>
      <w:bookmarkEnd w:id="21"/>
      <w:r>
        <w:rPr>
          <w:bCs w:val="0"/>
          <w:szCs w:val="24"/>
        </w:rPr>
        <w:t>Форма 1</w:t>
      </w:r>
      <w:bookmarkEnd w:id="22"/>
    </w:p>
    <w:p w:rsidR="00270A27" w:rsidRDefault="00270A27" w:rsidP="00270A27">
      <w:pPr>
        <w:tabs>
          <w:tab w:val="left" w:pos="7938"/>
        </w:tabs>
        <w:rPr>
          <w:rFonts w:ascii="Times New Roman" w:hAnsi="Times New Roman"/>
          <w:b/>
          <w:i/>
          <w:sz w:val="24"/>
          <w:szCs w:val="24"/>
        </w:rPr>
      </w:pPr>
      <w:r>
        <w:rPr>
          <w:rFonts w:ascii="Times New Roman" w:hAnsi="Times New Roman"/>
          <w:b/>
          <w:i/>
          <w:sz w:val="24"/>
          <w:szCs w:val="24"/>
        </w:rPr>
        <w:t xml:space="preserve">Фирменный бланк претендента на участие в </w:t>
      </w:r>
      <w:r w:rsidR="0096578A">
        <w:rPr>
          <w:rFonts w:ascii="Times New Roman" w:hAnsi="Times New Roman"/>
          <w:b/>
          <w:i/>
          <w:sz w:val="24"/>
          <w:szCs w:val="24"/>
        </w:rPr>
        <w:t>тендере</w:t>
      </w:r>
    </w:p>
    <w:p w:rsidR="00270A27" w:rsidRDefault="00270A27" w:rsidP="00270A27">
      <w:pPr>
        <w:pStyle w:val="Times12"/>
        <w:spacing w:before="120"/>
        <w:ind w:firstLine="0"/>
        <w:jc w:val="left"/>
        <w:rPr>
          <w:szCs w:val="24"/>
        </w:rPr>
      </w:pPr>
      <w:r>
        <w:rPr>
          <w:szCs w:val="24"/>
        </w:rPr>
        <w:t>«___» __________ 20___ года  №______</w:t>
      </w:r>
    </w:p>
    <w:p w:rsidR="00270A27" w:rsidRDefault="00270A27" w:rsidP="00270A27">
      <w:pPr>
        <w:pStyle w:val="Times12"/>
        <w:spacing w:before="120"/>
        <w:ind w:firstLine="0"/>
        <w:jc w:val="right"/>
        <w:rPr>
          <w:b/>
          <w:bCs w:val="0"/>
          <w:i/>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bCs w:val="0"/>
          <w:i w:val="0"/>
          <w:sz w:val="24"/>
          <w:szCs w:val="24"/>
        </w:rPr>
      </w:pPr>
      <w:bookmarkStart w:id="24" w:name="_Письмо_о_подаче"/>
      <w:bookmarkStart w:id="25" w:name="_Заявка_о_подаче"/>
      <w:bookmarkStart w:id="26" w:name="_Toc255987071"/>
      <w:bookmarkStart w:id="27" w:name="_Toc263441572"/>
      <w:bookmarkStart w:id="28" w:name="_Toc269472558"/>
      <w:bookmarkStart w:id="29" w:name="_Toc305665989"/>
      <w:bookmarkEnd w:id="24"/>
      <w:bookmarkEnd w:id="25"/>
      <w:r>
        <w:rPr>
          <w:rFonts w:ascii="Times New Roman" w:hAnsi="Times New Roman"/>
          <w:b w:val="0"/>
          <w:bCs w:val="0"/>
          <w:i w:val="0"/>
          <w:sz w:val="24"/>
          <w:szCs w:val="24"/>
        </w:rPr>
        <w:t xml:space="preserve">ЗАЯВКА НА УЧАСТИЕ В </w:t>
      </w:r>
      <w:r w:rsidR="0096578A">
        <w:rPr>
          <w:rFonts w:ascii="Times New Roman" w:hAnsi="Times New Roman"/>
          <w:b w:val="0"/>
          <w:bCs w:val="0"/>
          <w:i w:val="0"/>
          <w:sz w:val="24"/>
          <w:szCs w:val="24"/>
          <w:lang w:val="ru-RU"/>
        </w:rPr>
        <w:t>ТЕНДЕРЕ</w:t>
      </w:r>
      <w:r>
        <w:rPr>
          <w:rFonts w:ascii="Times New Roman" w:hAnsi="Times New Roman"/>
          <w:b w:val="0"/>
          <w:bCs w:val="0"/>
          <w:i w:val="0"/>
          <w:sz w:val="24"/>
          <w:szCs w:val="24"/>
        </w:rPr>
        <w:t xml:space="preserve"> (ФОРМА 1)</w:t>
      </w:r>
      <w:bookmarkEnd w:id="26"/>
      <w:bookmarkEnd w:id="27"/>
      <w:bookmarkEnd w:id="28"/>
      <w:bookmarkEnd w:id="29"/>
    </w:p>
    <w:p w:rsidR="00270A27" w:rsidRDefault="00270A27" w:rsidP="00270A27">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Изучив извещение о проведении </w:t>
      </w:r>
      <w:r w:rsidR="0096578A">
        <w:rPr>
          <w:rFonts w:ascii="Times New Roman" w:hAnsi="Times New Roman"/>
          <w:sz w:val="24"/>
          <w:szCs w:val="24"/>
        </w:rPr>
        <w:t>тендера</w:t>
      </w:r>
      <w:r>
        <w:rPr>
          <w:rFonts w:ascii="Times New Roman" w:hAnsi="Times New Roman"/>
          <w:sz w:val="24"/>
          <w:szCs w:val="24"/>
        </w:rPr>
        <w:t xml:space="preserve"> на право заключения договора на поставку ___________________________________</w:t>
      </w:r>
      <w:r>
        <w:rPr>
          <w:rFonts w:ascii="Times New Roman" w:hAnsi="Times New Roman"/>
          <w:i/>
          <w:sz w:val="24"/>
          <w:szCs w:val="24"/>
          <w:highlight w:val="lightGray"/>
        </w:rPr>
        <w:t>(наименование оборудования</w:t>
      </w:r>
      <w:r>
        <w:rPr>
          <w:rFonts w:ascii="Times New Roman" w:hAnsi="Times New Roman"/>
          <w:i/>
          <w:sz w:val="24"/>
          <w:szCs w:val="24"/>
        </w:rPr>
        <w:t xml:space="preserve">) </w:t>
      </w:r>
      <w:r>
        <w:rPr>
          <w:rFonts w:ascii="Times New Roman" w:hAnsi="Times New Roman"/>
          <w:sz w:val="24"/>
          <w:szCs w:val="24"/>
        </w:rPr>
        <w:t xml:space="preserve">на сайте Заказчика </w:t>
      </w:r>
      <w:hyperlink r:id="rId23" w:history="1">
        <w:r>
          <w:rPr>
            <w:rStyle w:val="a7"/>
            <w:lang w:val="en-US"/>
          </w:rPr>
          <w:t>www</w:t>
        </w:r>
        <w:r>
          <w:rPr>
            <w:rStyle w:val="a7"/>
          </w:rPr>
          <w:t>.</w:t>
        </w:r>
        <w:r>
          <w:rPr>
            <w:rStyle w:val="a7"/>
            <w:lang w:val="en-US"/>
          </w:rPr>
          <w:t>wpts</w:t>
        </w:r>
        <w:r>
          <w:rPr>
            <w:rStyle w:val="a7"/>
          </w:rPr>
          <w:t>.</w:t>
        </w:r>
        <w:r>
          <w:rPr>
            <w:rStyle w:val="a7"/>
            <w:lang w:val="en-US"/>
          </w:rPr>
          <w:t>vbg</w:t>
        </w:r>
        <w:r>
          <w:rPr>
            <w:rStyle w:val="a7"/>
          </w:rPr>
          <w:t>.</w:t>
        </w:r>
        <w:r>
          <w:rPr>
            <w:rStyle w:val="a7"/>
            <w:lang w:val="en-US"/>
          </w:rPr>
          <w:t>ru</w:t>
        </w:r>
      </w:hyperlink>
      <w:r>
        <w:rPr>
          <w:rFonts w:ascii="Times New Roman" w:hAnsi="Times New Roman"/>
          <w:sz w:val="24"/>
          <w:szCs w:val="24"/>
        </w:rPr>
        <w:t xml:space="preserve"> </w:t>
      </w:r>
      <w:r w:rsidR="00934EE8">
        <w:rPr>
          <w:rFonts w:ascii="Times New Roman" w:hAnsi="Times New Roman"/>
          <w:sz w:val="24"/>
          <w:szCs w:val="24"/>
        </w:rPr>
        <w:t xml:space="preserve">и на сайте </w:t>
      </w:r>
      <w:hyperlink r:id="rId24" w:history="1">
        <w:r w:rsidR="00934EE8">
          <w:rPr>
            <w:rStyle w:val="a7"/>
            <w:lang w:val="en-US"/>
          </w:rPr>
          <w:t>www</w:t>
        </w:r>
        <w:r w:rsidR="00934EE8">
          <w:rPr>
            <w:rStyle w:val="a7"/>
          </w:rPr>
          <w:t>.zakupki.gov.ru</w:t>
        </w:r>
      </w:hyperlink>
      <w:r>
        <w:rPr>
          <w:rFonts w:ascii="Times New Roman" w:hAnsi="Times New Roman"/>
          <w:sz w:val="24"/>
          <w:szCs w:val="24"/>
        </w:rPr>
        <w:t xml:space="preserve">, документацию по проведению </w:t>
      </w:r>
      <w:r w:rsidR="0096578A">
        <w:rPr>
          <w:rFonts w:ascii="Times New Roman" w:hAnsi="Times New Roman"/>
          <w:sz w:val="24"/>
          <w:szCs w:val="24"/>
        </w:rPr>
        <w:t>тендера</w:t>
      </w:r>
      <w:r>
        <w:rPr>
          <w:rFonts w:ascii="Times New Roman" w:hAnsi="Times New Roman"/>
          <w:sz w:val="24"/>
          <w:szCs w:val="24"/>
        </w:rPr>
        <w:t xml:space="preserve"> и принимая установленные в них требования и условия </w:t>
      </w:r>
      <w:r w:rsidR="0096578A">
        <w:rPr>
          <w:rFonts w:ascii="Times New Roman" w:hAnsi="Times New Roman"/>
          <w:sz w:val="24"/>
          <w:szCs w:val="24"/>
        </w:rPr>
        <w:t>тендера</w:t>
      </w:r>
      <w:r>
        <w:rPr>
          <w:rFonts w:ascii="Times New Roman" w:hAnsi="Times New Roman"/>
          <w:sz w:val="24"/>
          <w:szCs w:val="24"/>
        </w:rPr>
        <w:t xml:space="preserve">, </w:t>
      </w:r>
    </w:p>
    <w:p w:rsidR="00270A27" w:rsidRDefault="00270A27" w:rsidP="00270A27">
      <w:pPr>
        <w:pStyle w:val="Times12"/>
        <w:suppressAutoHyphens/>
        <w:ind w:firstLine="0"/>
        <w:rPr>
          <w:szCs w:val="24"/>
        </w:rPr>
      </w:pPr>
      <w:r>
        <w:rPr>
          <w:szCs w:val="24"/>
        </w:rPr>
        <w:t xml:space="preserve">______________________________________________________________________, </w:t>
      </w:r>
    </w:p>
    <w:p w:rsidR="00270A27" w:rsidRDefault="00270A27" w:rsidP="00270A27">
      <w:pPr>
        <w:pStyle w:val="Times12"/>
        <w:suppressAutoHyphens/>
        <w:ind w:left="600" w:firstLine="709"/>
        <w:rPr>
          <w:b/>
          <w:i/>
          <w:szCs w:val="24"/>
          <w:vertAlign w:val="superscript"/>
        </w:rPr>
      </w:pPr>
      <w:r>
        <w:rPr>
          <w:b/>
          <w:i/>
          <w:szCs w:val="24"/>
          <w:vertAlign w:val="superscript"/>
        </w:rPr>
        <w:t xml:space="preserve">(полное наименование претендента на участие в </w:t>
      </w:r>
      <w:r w:rsidR="0096578A">
        <w:rPr>
          <w:b/>
          <w:i/>
          <w:szCs w:val="24"/>
          <w:vertAlign w:val="superscript"/>
        </w:rPr>
        <w:t>тендере</w:t>
      </w:r>
      <w:r>
        <w:rPr>
          <w:b/>
          <w:i/>
          <w:szCs w:val="24"/>
          <w:vertAlign w:val="superscript"/>
        </w:rPr>
        <w:t xml:space="preserve"> с указанием организационно-правовой формы)</w:t>
      </w:r>
    </w:p>
    <w:p w:rsidR="00270A27" w:rsidRDefault="00270A27" w:rsidP="00270A27">
      <w:pPr>
        <w:pStyle w:val="Times12"/>
        <w:suppressAutoHyphens/>
        <w:ind w:firstLine="0"/>
        <w:rPr>
          <w:szCs w:val="24"/>
        </w:rPr>
      </w:pPr>
      <w:proofErr w:type="gramStart"/>
      <w:r>
        <w:rPr>
          <w:szCs w:val="24"/>
        </w:rPr>
        <w:t>зарегистрированное</w:t>
      </w:r>
      <w:proofErr w:type="gramEnd"/>
      <w:r>
        <w:rPr>
          <w:szCs w:val="24"/>
        </w:rPr>
        <w:t xml:space="preserve"> по адресу ___________________________________________,</w:t>
      </w:r>
    </w:p>
    <w:p w:rsidR="00270A27" w:rsidRDefault="00270A27" w:rsidP="00270A27">
      <w:pPr>
        <w:pStyle w:val="Times12"/>
        <w:suppressAutoHyphens/>
        <w:ind w:left="2836" w:firstLine="709"/>
        <w:jc w:val="center"/>
        <w:rPr>
          <w:b/>
          <w:i/>
          <w:szCs w:val="24"/>
          <w:vertAlign w:val="superscript"/>
        </w:rPr>
      </w:pPr>
      <w:r>
        <w:rPr>
          <w:i/>
          <w:szCs w:val="24"/>
          <w:vertAlign w:val="superscript"/>
        </w:rPr>
        <w:t>(</w:t>
      </w:r>
      <w:r>
        <w:rPr>
          <w:b/>
          <w:i/>
          <w:szCs w:val="24"/>
          <w:vertAlign w:val="superscript"/>
        </w:rPr>
        <w:t>юридический адрес претендента на участие)</w:t>
      </w:r>
    </w:p>
    <w:p w:rsidR="00270A27" w:rsidRDefault="00270A27" w:rsidP="00270A27">
      <w:pPr>
        <w:pStyle w:val="Times12"/>
        <w:suppressAutoHyphens/>
        <w:ind w:firstLine="0"/>
        <w:rPr>
          <w:szCs w:val="24"/>
        </w:rPr>
      </w:pPr>
      <w:r>
        <w:rPr>
          <w:szCs w:val="24"/>
        </w:rPr>
        <w:t>предлагает заключить договор на: поставку ______________________________________</w:t>
      </w:r>
    </w:p>
    <w:p w:rsidR="00270A27" w:rsidRDefault="00270A27" w:rsidP="00270A27">
      <w:pPr>
        <w:pStyle w:val="Times12"/>
        <w:suppressAutoHyphens/>
        <w:ind w:firstLine="0"/>
        <w:rPr>
          <w:b/>
          <w:i/>
          <w:szCs w:val="24"/>
          <w:vertAlign w:val="superscript"/>
        </w:rPr>
      </w:pPr>
      <w:r>
        <w:rPr>
          <w:szCs w:val="24"/>
        </w:rPr>
        <w:t xml:space="preserve">                                                                                      </w:t>
      </w:r>
      <w:r>
        <w:rPr>
          <w:b/>
          <w:i/>
          <w:szCs w:val="24"/>
          <w:vertAlign w:val="superscript"/>
        </w:rPr>
        <w:t>наименование</w:t>
      </w:r>
      <w:r w:rsidR="00934EE8">
        <w:rPr>
          <w:b/>
          <w:i/>
          <w:szCs w:val="24"/>
          <w:vertAlign w:val="superscript"/>
        </w:rPr>
        <w:t xml:space="preserve">  товаров</w:t>
      </w:r>
      <w:proofErr w:type="gramStart"/>
      <w:r w:rsidR="00934EE8">
        <w:rPr>
          <w:b/>
          <w:i/>
          <w:szCs w:val="24"/>
          <w:vertAlign w:val="superscript"/>
        </w:rPr>
        <w:t xml:space="preserve"> ,</w:t>
      </w:r>
      <w:proofErr w:type="gramEnd"/>
      <w:r w:rsidR="00934EE8">
        <w:rPr>
          <w:b/>
          <w:i/>
          <w:szCs w:val="24"/>
          <w:vertAlign w:val="superscript"/>
        </w:rPr>
        <w:t xml:space="preserve"> работ, услуг</w:t>
      </w:r>
    </w:p>
    <w:p w:rsidR="00270A27" w:rsidRDefault="00270A27" w:rsidP="00270A27">
      <w:pPr>
        <w:pStyle w:val="Times12"/>
        <w:suppressAutoHyphens/>
        <w:ind w:firstLine="0"/>
        <w:rPr>
          <w:szCs w:val="24"/>
        </w:rPr>
      </w:pPr>
      <w:r>
        <w:rPr>
          <w:szCs w:val="24"/>
        </w:rPr>
        <w:t>в соответствии с технико-</w:t>
      </w:r>
      <w:r>
        <w:rPr>
          <w:bCs w:val="0"/>
          <w:szCs w:val="24"/>
        </w:rPr>
        <w:t xml:space="preserve">коммерческим предложением, графиком </w:t>
      </w:r>
      <w:proofErr w:type="gramStart"/>
      <w:r>
        <w:rPr>
          <w:bCs w:val="0"/>
          <w:szCs w:val="24"/>
        </w:rPr>
        <w:t>поставки товара/выполнения работ/ оказания услуг</w:t>
      </w:r>
      <w:proofErr w:type="gramEnd"/>
      <w:r>
        <w:rPr>
          <w:bCs w:val="0"/>
          <w:szCs w:val="24"/>
        </w:rPr>
        <w:t xml:space="preserve"> </w:t>
      </w:r>
      <w:r>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270A27" w:rsidRDefault="00270A27" w:rsidP="00270A27">
      <w:pPr>
        <w:pStyle w:val="Times12"/>
        <w:suppressAutoHyphens/>
        <w:ind w:firstLine="709"/>
        <w:rPr>
          <w:bCs w:val="0"/>
          <w:szCs w:val="24"/>
          <w:shd w:val="clear" w:color="auto" w:fill="FDE9D9"/>
        </w:rPr>
      </w:pPr>
      <w:r>
        <w:rPr>
          <w:bCs w:val="0"/>
          <w:szCs w:val="24"/>
        </w:rPr>
        <w:t xml:space="preserve">Срок </w:t>
      </w:r>
      <w:bookmarkStart w:id="30" w:name="OLE_LINK6"/>
      <w:bookmarkStart w:id="31" w:name="OLE_LINK7"/>
      <w:r>
        <w:rPr>
          <w:bCs w:val="0"/>
          <w:szCs w:val="24"/>
        </w:rPr>
        <w:t>поставки  товара</w:t>
      </w:r>
      <w:bookmarkEnd w:id="30"/>
      <w:bookmarkEnd w:id="31"/>
      <w:r>
        <w:rPr>
          <w:bCs w:val="0"/>
          <w:szCs w:val="24"/>
        </w:rPr>
        <w:t xml:space="preserve">: </w:t>
      </w:r>
      <w:r>
        <w:rPr>
          <w:szCs w:val="24"/>
        </w:rPr>
        <w:t>_______________.</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t>Настоящая заявка имеет правовой статус оферты и действует 60 дней.</w:t>
      </w:r>
      <w:bookmarkStart w:id="32" w:name="_Hlt440565644"/>
      <w:bookmarkEnd w:id="32"/>
    </w:p>
    <w:p w:rsidR="00270A27" w:rsidRDefault="00270A27" w:rsidP="00270A27">
      <w:pPr>
        <w:tabs>
          <w:tab w:val="left" w:pos="7938"/>
        </w:tabs>
        <w:rPr>
          <w:rFonts w:ascii="Times New Roman" w:hAnsi="Times New Roman"/>
          <w:b/>
          <w:i/>
          <w:sz w:val="24"/>
          <w:szCs w:val="24"/>
          <w:highlight w:val="yellow"/>
        </w:rPr>
      </w:pPr>
      <w:proofErr w:type="gramStart"/>
      <w:r>
        <w:rPr>
          <w:rFonts w:ascii="Times New Roman" w:hAnsi="Times New Roman"/>
          <w:sz w:val="24"/>
          <w:szCs w:val="24"/>
        </w:rPr>
        <w:t xml:space="preserve">Настоящим подтверждаем, что против ________________________________ </w:t>
      </w:r>
      <w:r>
        <w:rPr>
          <w:rFonts w:ascii="Times New Roman" w:hAnsi="Times New Roman"/>
          <w:b/>
          <w:i/>
          <w:sz w:val="24"/>
          <w:szCs w:val="24"/>
        </w:rPr>
        <w:t>(наименование претендента на участие</w:t>
      </w:r>
      <w:r w:rsidR="0096578A">
        <w:rPr>
          <w:rFonts w:ascii="Times New Roman" w:hAnsi="Times New Roman"/>
          <w:b/>
          <w:i/>
          <w:sz w:val="24"/>
          <w:szCs w:val="24"/>
        </w:rPr>
        <w:t xml:space="preserve"> в тендере</w:t>
      </w:r>
      <w:r>
        <w:rPr>
          <w:rFonts w:ascii="Times New Roman" w:hAnsi="Times New Roman"/>
          <w:b/>
          <w:i/>
          <w:sz w:val="24"/>
          <w:szCs w:val="24"/>
        </w:rPr>
        <w:t xml:space="preserve">) </w:t>
      </w:r>
      <w:r>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Pr>
          <w:rFonts w:ascii="Times New Roman" w:hAnsi="Times New Roman"/>
          <w:b/>
          <w:i/>
          <w:sz w:val="24"/>
          <w:szCs w:val="24"/>
        </w:rPr>
        <w:t xml:space="preserve">(наименование претендента на участие в </w:t>
      </w:r>
      <w:r w:rsidR="0096578A">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банкротом, деятельность </w:t>
      </w:r>
      <w:r>
        <w:rPr>
          <w:rFonts w:ascii="Times New Roman" w:hAnsi="Times New Roman"/>
          <w:i/>
          <w:sz w:val="24"/>
          <w:szCs w:val="24"/>
        </w:rPr>
        <w:t>___________________________</w:t>
      </w:r>
      <w:r>
        <w:rPr>
          <w:rFonts w:ascii="Times New Roman" w:hAnsi="Times New Roman"/>
          <w:b/>
          <w:i/>
          <w:sz w:val="24"/>
          <w:szCs w:val="24"/>
        </w:rPr>
        <w:t>(наименование претендента на участие)</w:t>
      </w:r>
      <w:r>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roofErr w:type="gramEnd"/>
      <w:r>
        <w:rPr>
          <w:rFonts w:ascii="Times New Roman" w:hAnsi="Times New Roman"/>
          <w:sz w:val="24"/>
          <w:szCs w:val="24"/>
        </w:rPr>
        <w:t xml:space="preserve"> не превышает ____ %____________________________</w:t>
      </w:r>
      <w:r>
        <w:rPr>
          <w:rFonts w:ascii="Times New Roman" w:hAnsi="Times New Roman"/>
          <w:b/>
          <w:i/>
          <w:sz w:val="24"/>
          <w:szCs w:val="24"/>
        </w:rPr>
        <w:t>(значение указать цифрами и прописью)</w:t>
      </w:r>
      <w:r>
        <w:rPr>
          <w:rFonts w:ascii="Times New Roman" w:hAnsi="Times New Roman"/>
          <w:sz w:val="24"/>
          <w:szCs w:val="24"/>
        </w:rPr>
        <w:t xml:space="preserve"> балансовой стоимости активов ______________________________ </w:t>
      </w:r>
      <w:r>
        <w:rPr>
          <w:rFonts w:ascii="Times New Roman" w:hAnsi="Times New Roman"/>
          <w:b/>
          <w:i/>
          <w:sz w:val="24"/>
          <w:szCs w:val="24"/>
        </w:rPr>
        <w:t xml:space="preserve">(наименование претендента на участие в </w:t>
      </w:r>
      <w:r w:rsidR="002B3F25">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70A27" w:rsidRDefault="00270A27" w:rsidP="00270A27">
      <w:pPr>
        <w:pStyle w:val="a8"/>
        <w:spacing w:before="0" w:beforeAutospacing="0" w:after="0" w:afterAutospacing="0"/>
        <w:ind w:firstLine="709"/>
        <w:jc w:val="both"/>
      </w:pPr>
      <w:r>
        <w:t xml:space="preserve">В случае признания нас победителем </w:t>
      </w:r>
      <w:r w:rsidR="002B3F25">
        <w:t>тендера</w:t>
      </w:r>
      <w:r>
        <w:t xml:space="preserve"> мы берем на себя обязательства подписать со своей стороны договор в соответствии с требованиями документации по проведению </w:t>
      </w:r>
      <w:r w:rsidR="002B3F25">
        <w:t>тендера</w:t>
      </w:r>
      <w:r>
        <w:t xml:space="preserve"> и условиями нашей заявки </w:t>
      </w:r>
      <w:r w:rsidR="002B3F25">
        <w:t>не позднее</w:t>
      </w:r>
      <w:r>
        <w:t xml:space="preserve"> </w:t>
      </w:r>
      <w:r w:rsidR="002B3F25">
        <w:t>20</w:t>
      </w:r>
      <w:r>
        <w:t xml:space="preserve"> календарных дней со дня размещения на ЭТП и официальном сайте протокола оценки и сопоставления заявок/выбора  победителя </w:t>
      </w:r>
      <w:r w:rsidR="002B3F25">
        <w:t>тендера</w:t>
      </w:r>
      <w:r>
        <w:t>.</w:t>
      </w:r>
    </w:p>
    <w:p w:rsidR="00270A27" w:rsidRDefault="00270A27" w:rsidP="00270A27">
      <w:pPr>
        <w:pStyle w:val="a8"/>
        <w:spacing w:before="0" w:beforeAutospacing="0" w:after="0" w:afterAutospacing="0"/>
        <w:ind w:firstLine="709"/>
        <w:jc w:val="both"/>
      </w:pPr>
      <w:r>
        <w:t xml:space="preserve">В случае если нашей заявке будет присвоен второй номер, а победитель </w:t>
      </w:r>
      <w:r w:rsidR="002B3F25">
        <w:t>тендера</w:t>
      </w:r>
      <w:r>
        <w:t xml:space="preserve"> будет признан уклонившимся от заключения договора с заказчиком, мы обязуемся </w:t>
      </w:r>
      <w:r>
        <w:lastRenderedPageBreak/>
        <w:t xml:space="preserve">подписать данный договор в соответствии с требованиями документации по проведению </w:t>
      </w:r>
      <w:r w:rsidR="002B3F25">
        <w:t>тендера</w:t>
      </w:r>
      <w:r>
        <w:t xml:space="preserve"> и условиями нашей заявки.</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t xml:space="preserve">В соответствии с инструкциями, полученными от Вас в документации по проведению </w:t>
      </w:r>
      <w:r w:rsidR="002B3F25">
        <w:rPr>
          <w:rFonts w:ascii="Times New Roman" w:hAnsi="Times New Roman"/>
          <w:lang w:val="ru-RU"/>
        </w:rPr>
        <w:t>тендера</w:t>
      </w:r>
      <w:r>
        <w:rPr>
          <w:rFonts w:ascii="Times New Roman" w:hAnsi="Times New Roman"/>
        </w:rPr>
        <w:t xml:space="preserve">, информация по сути наших предложений в данном </w:t>
      </w:r>
      <w:r w:rsidR="002B3F25">
        <w:rPr>
          <w:rFonts w:ascii="Times New Roman" w:hAnsi="Times New Roman"/>
          <w:lang w:val="ru-RU"/>
        </w:rPr>
        <w:t>тендере</w:t>
      </w:r>
      <w:r>
        <w:rPr>
          <w:rFonts w:ascii="Times New Roman" w:hAnsi="Times New Roman"/>
        </w:rPr>
        <w:t xml:space="preserve"> представлена в следующих документах, которые являются неотъемлемой частью нашей заявки:</w:t>
      </w:r>
    </w:p>
    <w:p w:rsidR="00270A27" w:rsidRDefault="00270A27" w:rsidP="00270A27">
      <w:pPr>
        <w:pStyle w:val="ae"/>
        <w:spacing w:before="0" w:line="240" w:lineRule="auto"/>
        <w:ind w:firstLine="0"/>
        <w:rPr>
          <w:rFonts w:ascii="Times New Roman" w:hAnsi="Times New Roman"/>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670"/>
        <w:gridCol w:w="1701"/>
        <w:gridCol w:w="1276"/>
      </w:tblGrid>
      <w:tr w:rsidR="00270A27" w:rsidTr="009D1E5B">
        <w:trPr>
          <w:tblHeader/>
        </w:trPr>
        <w:tc>
          <w:tcPr>
            <w:tcW w:w="1560"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w:t>
            </w:r>
          </w:p>
          <w:p w:rsidR="00270A27" w:rsidRDefault="00270A27">
            <w:pPr>
              <w:pStyle w:val="af1"/>
              <w:jc w:val="center"/>
              <w:rPr>
                <w:rFonts w:ascii="Times New Roman" w:hAnsi="Times New Roman"/>
                <w:szCs w:val="24"/>
              </w:rPr>
            </w:pPr>
            <w:r>
              <w:rPr>
                <w:rFonts w:ascii="Times New Roman" w:hAnsi="Times New Roman"/>
                <w:szCs w:val="24"/>
              </w:rPr>
              <w:t>п/п</w:t>
            </w:r>
          </w:p>
        </w:tc>
        <w:tc>
          <w:tcPr>
            <w:tcW w:w="5670"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Наименование документа </w:t>
            </w:r>
          </w:p>
          <w:p w:rsidR="00270A27" w:rsidRDefault="00270A27" w:rsidP="002B3F25">
            <w:pPr>
              <w:pStyle w:val="af1"/>
              <w:jc w:val="center"/>
              <w:rPr>
                <w:rFonts w:ascii="Times New Roman" w:hAnsi="Times New Roman"/>
                <w:szCs w:val="24"/>
              </w:rPr>
            </w:pPr>
            <w:r>
              <w:rPr>
                <w:rFonts w:ascii="Times New Roman" w:hAnsi="Times New Roman"/>
                <w:b/>
                <w:i/>
                <w:iCs/>
                <w:szCs w:val="24"/>
              </w:rPr>
              <w:t xml:space="preserve">[указываются документы, перечисленные в пункте 15 раздела 6 «Информационная карта </w:t>
            </w:r>
            <w:r w:rsidR="002B3F25">
              <w:rPr>
                <w:rFonts w:ascii="Times New Roman" w:hAnsi="Times New Roman"/>
                <w:b/>
                <w:i/>
                <w:iCs/>
                <w:szCs w:val="24"/>
                <w:lang w:val="ru-RU"/>
              </w:rPr>
              <w:t>тендера</w:t>
            </w:r>
            <w:r>
              <w:rPr>
                <w:rFonts w:ascii="Times New Roman" w:hAnsi="Times New Roman"/>
                <w:b/>
                <w:i/>
                <w:iCs/>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 </w:t>
            </w:r>
          </w:p>
          <w:p w:rsidR="00270A27" w:rsidRDefault="00270A27">
            <w:pPr>
              <w:pStyle w:val="af1"/>
              <w:jc w:val="center"/>
              <w:rPr>
                <w:rFonts w:ascii="Times New Roman" w:hAnsi="Times New Roman"/>
                <w:szCs w:val="24"/>
              </w:rPr>
            </w:pPr>
            <w:r>
              <w:rPr>
                <w:rFonts w:ascii="Times New Roman" w:hAnsi="Times New Roman"/>
                <w:szCs w:val="24"/>
              </w:rPr>
              <w:t>страницы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Число</w:t>
            </w:r>
          </w:p>
          <w:p w:rsidR="00270A27" w:rsidRDefault="00270A27">
            <w:pPr>
              <w:pStyle w:val="af1"/>
              <w:jc w:val="center"/>
              <w:rPr>
                <w:rFonts w:ascii="Times New Roman" w:hAnsi="Times New Roman"/>
                <w:szCs w:val="24"/>
              </w:rPr>
            </w:pPr>
            <w:r>
              <w:rPr>
                <w:rFonts w:ascii="Times New Roman" w:hAnsi="Times New Roman"/>
                <w:szCs w:val="24"/>
              </w:rPr>
              <w:t>страниц</w:t>
            </w: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highlight w:val="darkCyan"/>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bl>
    <w:p w:rsidR="00270A27" w:rsidRDefault="00270A27" w:rsidP="00270A27">
      <w:pPr>
        <w:pStyle w:val="af"/>
        <w:tabs>
          <w:tab w:val="left" w:pos="709"/>
        </w:tabs>
        <w:autoSpaceDE w:val="0"/>
        <w:autoSpaceDN w:val="0"/>
        <w:spacing w:line="240" w:lineRule="auto"/>
        <w:ind w:firstLine="0"/>
        <w:rPr>
          <w:sz w:val="24"/>
          <w:szCs w:val="24"/>
        </w:rPr>
      </w:pPr>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t xml:space="preserve">                           </w:t>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pStyle w:val="ae"/>
        <w:spacing w:before="0" w:after="0" w:line="240" w:lineRule="auto"/>
        <w:rPr>
          <w:rFonts w:ascii="Times New Roman" w:hAnsi="Times New Roman"/>
          <w:b/>
          <w:bCs/>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Данные инструкции не следует воспроизводить в документах, подготовленных претендентом на участие.</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Заявку о подаче предложения следует оформить на официальном бланке претендента на участие в </w:t>
      </w:r>
      <w:r w:rsidR="002B3F25">
        <w:rPr>
          <w:szCs w:val="24"/>
        </w:rPr>
        <w:t>тендере</w:t>
      </w:r>
      <w:r>
        <w:rPr>
          <w:szCs w:val="24"/>
        </w:rPr>
        <w:t>. Претендент на участие присваивает заявке о подаче предложения дату и номер в соответствии с принятыми у него правилами документооборота.</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2B3F25">
        <w:rPr>
          <w:szCs w:val="24"/>
        </w:rPr>
        <w:t>тендере</w:t>
      </w:r>
      <w:r>
        <w:rPr>
          <w:szCs w:val="24"/>
        </w:rPr>
        <w:t xml:space="preserve"> </w:t>
      </w:r>
      <w:bookmarkEnd w:id="23"/>
      <w:r>
        <w:rPr>
          <w:szCs w:val="24"/>
        </w:rPr>
        <w:t>должен указать свое полное наименование (с указанием организационно-правовой формы) и юридический адрес.</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указать стоимость </w:t>
      </w:r>
      <w:proofErr w:type="gramStart"/>
      <w:r>
        <w:rPr>
          <w:bCs w:val="0"/>
          <w:iCs/>
          <w:szCs w:val="24"/>
        </w:rPr>
        <w:t>поставки товара/ выполнения работ/ оказания услуг</w:t>
      </w:r>
      <w:proofErr w:type="gramEnd"/>
      <w:r>
        <w:rPr>
          <w:bCs w:val="0"/>
          <w:iCs/>
          <w:szCs w:val="24"/>
        </w:rPr>
        <w:t xml:space="preserve"> </w:t>
      </w:r>
      <w:r>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Pr>
          <w:szCs w:val="24"/>
        </w:rPr>
        <w:t>ХХХ</w:t>
      </w:r>
      <w:proofErr w:type="spellEnd"/>
      <w:r>
        <w:rPr>
          <w:szCs w:val="24"/>
        </w:rPr>
        <w:t> ХХХ</w:t>
      </w:r>
      <w:proofErr w:type="gramStart"/>
      <w:r>
        <w:rPr>
          <w:szCs w:val="24"/>
        </w:rPr>
        <w:t>,Х</w:t>
      </w:r>
      <w:proofErr w:type="gramEnd"/>
      <w:r>
        <w:rPr>
          <w:szCs w:val="24"/>
        </w:rPr>
        <w:t>Х руб., например: «1 234 567,89 руб. (один миллион двести тридцать четыре тысячи пятьсот шестьдесят семь руб. восемьдесят девять коп.)».</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934EE8">
        <w:rPr>
          <w:szCs w:val="24"/>
        </w:rPr>
        <w:t>тендере</w:t>
      </w:r>
      <w:r>
        <w:rPr>
          <w:szCs w:val="24"/>
        </w:rPr>
        <w:t xml:space="preserve"> должен указать срок действия заявки.</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w:t>
      </w:r>
      <w:r w:rsidR="00934EE8">
        <w:rPr>
          <w:szCs w:val="24"/>
        </w:rPr>
        <w:t>тендере</w:t>
      </w:r>
      <w:r>
        <w:rPr>
          <w:szCs w:val="24"/>
        </w:rPr>
        <w:t xml:space="preserve">, согласно требованиям пункта 17 раздела 6 «Информационная карта </w:t>
      </w:r>
      <w:r w:rsidR="00934EE8">
        <w:rPr>
          <w:szCs w:val="24"/>
        </w:rPr>
        <w:t>тендера</w:t>
      </w:r>
      <w:r>
        <w:rPr>
          <w:szCs w:val="24"/>
        </w:rPr>
        <w:t>».</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Заявка о подаче </w:t>
      </w:r>
      <w:r w:rsidR="00934EE8">
        <w:rPr>
          <w:szCs w:val="24"/>
        </w:rPr>
        <w:t xml:space="preserve">ценового </w:t>
      </w:r>
      <w:r>
        <w:rPr>
          <w:szCs w:val="24"/>
        </w:rPr>
        <w:t>предложения должна быть подписана и скреплена печатью.</w:t>
      </w:r>
    </w:p>
    <w:p w:rsidR="00270A27" w:rsidRDefault="00270A27" w:rsidP="00270A27">
      <w:pPr>
        <w:jc w:val="right"/>
        <w:rPr>
          <w:rFonts w:ascii="Times New Roman" w:hAnsi="Times New Roman"/>
          <w:sz w:val="24"/>
          <w:szCs w:val="24"/>
        </w:rPr>
      </w:pPr>
      <w:r>
        <w:rPr>
          <w:rFonts w:ascii="Times New Roman" w:hAnsi="Times New Roman"/>
          <w:sz w:val="24"/>
          <w:szCs w:val="24"/>
        </w:rPr>
        <w:br w:type="page"/>
      </w:r>
      <w:bookmarkStart w:id="33" w:name="_Ref55335821"/>
      <w:bookmarkStart w:id="34" w:name="_Ref55336345"/>
      <w:bookmarkStart w:id="35" w:name="_Toc57314674"/>
      <w:bookmarkStart w:id="36" w:name="_Toc69728988"/>
      <w:bookmarkStart w:id="37" w:name="_Toc98251754"/>
      <w:bookmarkEnd w:id="33"/>
      <w:bookmarkEnd w:id="34"/>
      <w:bookmarkEnd w:id="35"/>
      <w:bookmarkEnd w:id="36"/>
      <w:bookmarkEnd w:id="37"/>
      <w:r>
        <w:rPr>
          <w:rFonts w:ascii="Times New Roman" w:hAnsi="Times New Roman"/>
          <w:sz w:val="24"/>
          <w:szCs w:val="24"/>
        </w:rPr>
        <w:lastRenderedPageBreak/>
        <w:t>Форма 2</w:t>
      </w:r>
    </w:p>
    <w:p w:rsidR="00270A27" w:rsidRDefault="00270A27" w:rsidP="00270A27">
      <w:pPr>
        <w:pStyle w:val="Times12"/>
        <w:ind w:left="5245" w:firstLine="0"/>
        <w:jc w:val="left"/>
        <w:rPr>
          <w:iCs/>
          <w:szCs w:val="24"/>
        </w:rPr>
      </w:pPr>
      <w:r>
        <w:rPr>
          <w:iCs/>
          <w:szCs w:val="24"/>
        </w:rPr>
        <w:t>Приложение к заявке от «___» __________ 20___ г. № ______</w:t>
      </w:r>
      <w:r>
        <w:rPr>
          <w:iCs/>
          <w:szCs w:val="24"/>
        </w:rPr>
        <w:softHyphen/>
      </w:r>
      <w:r>
        <w:rPr>
          <w:iCs/>
          <w:szCs w:val="24"/>
        </w:rPr>
        <w:softHyphen/>
        <w:t>______________</w:t>
      </w:r>
    </w:p>
    <w:p w:rsidR="00270A27" w:rsidRDefault="00270A27" w:rsidP="00270A27">
      <w:pPr>
        <w:jc w:val="right"/>
        <w:rPr>
          <w:rFonts w:ascii="Times New Roman" w:hAnsi="Times New Roman"/>
          <w:b/>
          <w:sz w:val="24"/>
          <w:szCs w:val="24"/>
        </w:rPr>
      </w:pPr>
    </w:p>
    <w:p w:rsidR="00270A27" w:rsidRDefault="00934EE8" w:rsidP="00270A27">
      <w:pPr>
        <w:jc w:val="center"/>
        <w:rPr>
          <w:rFonts w:ascii="Times New Roman" w:hAnsi="Times New Roman"/>
          <w:sz w:val="24"/>
          <w:szCs w:val="24"/>
        </w:rPr>
      </w:pPr>
      <w:r>
        <w:rPr>
          <w:rFonts w:ascii="Times New Roman" w:hAnsi="Times New Roman"/>
          <w:sz w:val="24"/>
          <w:szCs w:val="24"/>
        </w:rPr>
        <w:t>Тенде</w:t>
      </w:r>
      <w:r w:rsidR="0055003E">
        <w:rPr>
          <w:rFonts w:ascii="Times New Roman" w:hAnsi="Times New Roman"/>
          <w:sz w:val="24"/>
          <w:szCs w:val="24"/>
        </w:rPr>
        <w:t>р</w:t>
      </w:r>
      <w:r>
        <w:rPr>
          <w:rFonts w:ascii="Times New Roman" w:hAnsi="Times New Roman"/>
          <w:sz w:val="24"/>
          <w:szCs w:val="24"/>
        </w:rPr>
        <w:t xml:space="preserve"> на </w:t>
      </w:r>
      <w:r w:rsidR="00270A27">
        <w:rPr>
          <w:rFonts w:ascii="Times New Roman" w:hAnsi="Times New Roman"/>
          <w:sz w:val="24"/>
          <w:szCs w:val="24"/>
        </w:rPr>
        <w:t>право заключения договора</w:t>
      </w:r>
      <w:r w:rsidR="00270A27">
        <w:rPr>
          <w:rFonts w:ascii="Times New Roman" w:hAnsi="Times New Roman"/>
          <w:b/>
          <w:i/>
          <w:iCs/>
          <w:sz w:val="24"/>
          <w:szCs w:val="24"/>
        </w:rPr>
        <w:t xml:space="preserve"> </w:t>
      </w:r>
      <w:r w:rsidR="00270A27">
        <w:rPr>
          <w:rFonts w:ascii="Times New Roman" w:hAnsi="Times New Roman"/>
          <w:sz w:val="24"/>
          <w:szCs w:val="24"/>
        </w:rPr>
        <w:t>на поставку ____________(указать наименование товара)</w:t>
      </w:r>
    </w:p>
    <w:p w:rsidR="00270A27" w:rsidRDefault="00270A27" w:rsidP="00270A27">
      <w:pPr>
        <w:jc w:val="right"/>
        <w:rPr>
          <w:rFonts w:ascii="Times New Roman" w:hAnsi="Times New Roman"/>
          <w:sz w:val="24"/>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i w:val="0"/>
          <w:sz w:val="24"/>
          <w:szCs w:val="24"/>
        </w:rPr>
      </w:pPr>
      <w:bookmarkStart w:id="38" w:name="_Анкета_Претендента_на"/>
      <w:bookmarkStart w:id="39" w:name="_Анкета_Участника_процедуры"/>
      <w:bookmarkStart w:id="40" w:name="_Toc255987077"/>
      <w:bookmarkStart w:id="41" w:name="_Toc305665990"/>
      <w:bookmarkEnd w:id="38"/>
      <w:bookmarkEnd w:id="39"/>
      <w:r>
        <w:rPr>
          <w:rFonts w:ascii="Times New Roman" w:hAnsi="Times New Roman"/>
          <w:b w:val="0"/>
          <w:i w:val="0"/>
          <w:sz w:val="24"/>
          <w:szCs w:val="24"/>
        </w:rPr>
        <w:t xml:space="preserve">АНКЕТА ПРЕТЕНДЕНТА НА УЧАСТИЕ В </w:t>
      </w:r>
      <w:r w:rsidR="00934EE8">
        <w:rPr>
          <w:rFonts w:ascii="Times New Roman" w:hAnsi="Times New Roman"/>
          <w:b w:val="0"/>
          <w:i w:val="0"/>
          <w:sz w:val="24"/>
          <w:szCs w:val="24"/>
          <w:lang w:val="ru-RU"/>
        </w:rPr>
        <w:t>ТЕНДЕРЕ</w:t>
      </w:r>
      <w:r>
        <w:rPr>
          <w:rFonts w:ascii="Times New Roman" w:hAnsi="Times New Roman"/>
          <w:b w:val="0"/>
          <w:i w:val="0"/>
          <w:sz w:val="24"/>
          <w:szCs w:val="24"/>
        </w:rPr>
        <w:t xml:space="preserve"> (Форма 2)</w:t>
      </w:r>
      <w:bookmarkEnd w:id="40"/>
      <w:bookmarkEnd w:id="41"/>
    </w:p>
    <w:p w:rsidR="00270A27" w:rsidRDefault="00270A27" w:rsidP="00270A27">
      <w:pPr>
        <w:jc w:val="right"/>
        <w:rPr>
          <w:rFonts w:ascii="Times New Roman" w:hAnsi="Times New Roman"/>
          <w:b/>
          <w:i/>
          <w:iCs/>
          <w:sz w:val="24"/>
          <w:szCs w:val="24"/>
        </w:rPr>
      </w:pPr>
    </w:p>
    <w:p w:rsidR="00270A27" w:rsidRDefault="00270A27" w:rsidP="00270A27">
      <w:pPr>
        <w:pStyle w:val="Times12"/>
        <w:ind w:firstLine="0"/>
        <w:rPr>
          <w:i/>
          <w:szCs w:val="24"/>
        </w:rPr>
      </w:pPr>
      <w:r>
        <w:rPr>
          <w:szCs w:val="24"/>
        </w:rPr>
        <w:t xml:space="preserve">Претендент на участие: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3"/>
        <w:gridCol w:w="3243"/>
      </w:tblGrid>
      <w:tr w:rsidR="00270A27" w:rsidTr="00270A27">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c"/>
              <w:keepNext w:val="0"/>
              <w:widowControl w:val="0"/>
              <w:spacing w:before="0" w:after="0"/>
              <w:ind w:left="0" w:right="0"/>
              <w:jc w:val="center"/>
              <w:rPr>
                <w:sz w:val="24"/>
                <w:szCs w:val="24"/>
              </w:rPr>
            </w:pPr>
            <w:r>
              <w:rPr>
                <w:sz w:val="24"/>
                <w:szCs w:val="24"/>
              </w:rPr>
              <w:t xml:space="preserve">Сведения о претенденте на участие в </w:t>
            </w:r>
            <w:r w:rsidR="00934EE8">
              <w:rPr>
                <w:sz w:val="24"/>
                <w:szCs w:val="24"/>
              </w:rPr>
              <w:t>тендере</w:t>
            </w:r>
          </w:p>
        </w:tc>
      </w:tr>
      <w:tr w:rsidR="00270A27" w:rsidTr="00270A27">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Фирменное наименование (полное и сокращенное наименования организации либо Ф.И.О. претендента на участие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Ф.И.О. руководителя претендента на участие,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Орган управления претендента на участие в </w:t>
            </w:r>
            <w:r w:rsidR="00934EE8">
              <w:rPr>
                <w:szCs w:val="24"/>
              </w:rPr>
              <w:t>тендере</w:t>
            </w:r>
            <w:r>
              <w:rPr>
                <w:szCs w:val="24"/>
              </w:rPr>
              <w:t xml:space="preserve"> – юридического лица, уполномоченный на одобрение сделки, право на заключение которой</w:t>
            </w:r>
            <w:r w:rsidR="0055003E">
              <w:rPr>
                <w:szCs w:val="24"/>
              </w:rPr>
              <w:t>,</w:t>
            </w:r>
            <w:r>
              <w:rPr>
                <w:szCs w:val="24"/>
              </w:rPr>
              <w:t xml:space="preserve"> является предметом настоящего </w:t>
            </w:r>
            <w:r w:rsidR="00934EE8">
              <w:rPr>
                <w:szCs w:val="24"/>
              </w:rPr>
              <w:t>тендера</w:t>
            </w:r>
            <w:r>
              <w:rPr>
                <w:szCs w:val="24"/>
              </w:rPr>
              <w:t xml:space="preserve">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Ф.И.О. уполномоченного лица претендента на участие в </w:t>
            </w:r>
            <w:r w:rsidR="000461C5">
              <w:rPr>
                <w:szCs w:val="24"/>
              </w:rPr>
              <w:t>тендере</w:t>
            </w:r>
            <w:r>
              <w:rPr>
                <w:szCs w:val="24"/>
              </w:rPr>
              <w:t xml:space="preserve">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bl>
    <w:p w:rsidR="00270A27" w:rsidRDefault="00270A27" w:rsidP="00270A27">
      <w:pPr>
        <w:pStyle w:val="af"/>
        <w:tabs>
          <w:tab w:val="left" w:pos="709"/>
        </w:tabs>
        <w:autoSpaceDE w:val="0"/>
        <w:autoSpaceDN w:val="0"/>
        <w:spacing w:line="240" w:lineRule="auto"/>
        <w:ind w:firstLine="0"/>
        <w:rPr>
          <w:sz w:val="24"/>
          <w:szCs w:val="24"/>
        </w:rPr>
      </w:pPr>
      <w:bookmarkStart w:id="42" w:name="_Toc98251773"/>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t>__</w:t>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jc w:val="center"/>
        <w:rPr>
          <w:rFonts w:ascii="Times New Roman" w:hAnsi="Times New Roman"/>
          <w:b/>
          <w:sz w:val="24"/>
          <w:szCs w:val="24"/>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bookmarkEnd w:id="42"/>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Данные инструкции не следует воспроизводить в документах, подготовленных претендентом на участие в </w:t>
      </w:r>
      <w:r w:rsidR="000461C5">
        <w:rPr>
          <w:szCs w:val="24"/>
        </w:rPr>
        <w:t>тендере</w:t>
      </w:r>
      <w:r>
        <w:rPr>
          <w:szCs w:val="24"/>
        </w:rPr>
        <w:t>.</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приводит номер и дату заявки о подаче предложения, приложением к которой является данная анкета участника процедуры закупки. </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в </w:t>
      </w:r>
      <w:r w:rsidR="000461C5">
        <w:rPr>
          <w:szCs w:val="24"/>
        </w:rPr>
        <w:t>тендере</w:t>
      </w:r>
      <w:r>
        <w:rPr>
          <w:szCs w:val="24"/>
        </w:rPr>
        <w:t xml:space="preserve"> указывает свое фирменное наименование (в </w:t>
      </w:r>
      <w:proofErr w:type="spellStart"/>
      <w:r>
        <w:rPr>
          <w:szCs w:val="24"/>
        </w:rPr>
        <w:t>т.ч</w:t>
      </w:r>
      <w:proofErr w:type="spellEnd"/>
      <w:r>
        <w:rPr>
          <w:szCs w:val="24"/>
        </w:rPr>
        <w:t>. организационно-правовую форму).</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В графе 20 указывается уполномоченное лицо претендента на участие в </w:t>
      </w:r>
      <w:r w:rsidR="000461C5">
        <w:rPr>
          <w:szCs w:val="24"/>
        </w:rPr>
        <w:t>тендере</w:t>
      </w:r>
      <w:r>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Заполненная претендентом на участие в </w:t>
      </w:r>
      <w:r w:rsidR="000461C5">
        <w:rPr>
          <w:szCs w:val="24"/>
        </w:rPr>
        <w:t>тендере</w:t>
      </w:r>
      <w:r>
        <w:rPr>
          <w:szCs w:val="24"/>
        </w:rPr>
        <w:t xml:space="preserve"> анкета должна содержать все сведения, указанные в таблице.</w:t>
      </w:r>
      <w:r>
        <w:rPr>
          <w:b/>
          <w:szCs w:val="24"/>
        </w:rPr>
        <w:t xml:space="preserve"> </w:t>
      </w:r>
      <w:r>
        <w:rPr>
          <w:szCs w:val="24"/>
        </w:rPr>
        <w:t>В случае отсутствия каких-либо данных указать слово «нет».</w:t>
      </w:r>
    </w:p>
    <w:p w:rsidR="00BD21E0" w:rsidRPr="00BD21E0" w:rsidRDefault="00BD21E0" w:rsidP="00270A27">
      <w:pPr>
        <w:pStyle w:val="10"/>
        <w:numPr>
          <w:ilvl w:val="0"/>
          <w:numId w:val="0"/>
        </w:numPr>
        <w:ind w:firstLine="284"/>
        <w:jc w:val="center"/>
        <w:rPr>
          <w:i/>
          <w:u w:val="single"/>
        </w:rPr>
      </w:pPr>
    </w:p>
    <w:sectPr w:rsidR="00BD21E0" w:rsidRPr="00BD21E0" w:rsidSect="003D1B5D">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10" w:rsidRDefault="00966210" w:rsidP="00B41620">
      <w:pPr>
        <w:spacing w:after="0" w:line="240" w:lineRule="auto"/>
      </w:pPr>
      <w:r>
        <w:separator/>
      </w:r>
    </w:p>
  </w:endnote>
  <w:endnote w:type="continuationSeparator" w:id="0">
    <w:p w:rsidR="00966210" w:rsidRDefault="00966210"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10" w:rsidRDefault="00966210">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10" w:rsidRDefault="00966210">
    <w:pPr>
      <w:pStyle w:val="af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10" w:rsidRDefault="00966210">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10" w:rsidRDefault="00966210" w:rsidP="00B41620">
      <w:pPr>
        <w:spacing w:after="0" w:line="240" w:lineRule="auto"/>
      </w:pPr>
      <w:r>
        <w:separator/>
      </w:r>
    </w:p>
  </w:footnote>
  <w:footnote w:type="continuationSeparator" w:id="0">
    <w:p w:rsidR="00966210" w:rsidRDefault="00966210" w:rsidP="00B41620">
      <w:pPr>
        <w:spacing w:after="0" w:line="240" w:lineRule="auto"/>
      </w:pPr>
      <w:r>
        <w:continuationSeparator/>
      </w:r>
    </w:p>
  </w:footnote>
  <w:footnote w:id="1">
    <w:p w:rsidR="00966210" w:rsidRPr="00EA7BD1" w:rsidRDefault="00966210">
      <w:pPr>
        <w:pStyle w:val="afb"/>
        <w:rPr>
          <w:rFonts w:ascii="Times New Roman" w:hAnsi="Times New Roman"/>
        </w:rPr>
      </w:pPr>
      <w:r w:rsidRPr="00EA7BD1">
        <w:rPr>
          <w:rStyle w:val="afd"/>
          <w:rFonts w:ascii="Times New Roman" w:hAnsi="Times New Roman"/>
        </w:rPr>
        <w:footnoteRef/>
      </w:r>
      <w:r w:rsidRPr="00EA7BD1">
        <w:rPr>
          <w:rFonts w:ascii="Times New Roman" w:hAnsi="Times New Roman"/>
        </w:rPr>
        <w:t xml:space="preserve"> Данн</w:t>
      </w:r>
      <w:r>
        <w:rPr>
          <w:rFonts w:ascii="Times New Roman" w:hAnsi="Times New Roman"/>
        </w:rPr>
        <w:t>ая процедура -</w:t>
      </w:r>
      <w:r w:rsidRPr="00EA7BD1">
        <w:rPr>
          <w:rFonts w:ascii="Times New Roman" w:hAnsi="Times New Roman"/>
        </w:rPr>
        <w:t xml:space="preserve"> </w:t>
      </w:r>
      <w:r>
        <w:rPr>
          <w:rFonts w:ascii="Times New Roman" w:hAnsi="Times New Roman"/>
        </w:rPr>
        <w:t>тендер</w:t>
      </w:r>
      <w:r w:rsidRPr="00EA7BD1">
        <w:rPr>
          <w:rFonts w:ascii="Times New Roman" w:hAnsi="Times New Roman"/>
        </w:rPr>
        <w:t xml:space="preserve"> проводится </w:t>
      </w:r>
      <w:r>
        <w:rPr>
          <w:rFonts w:ascii="Times New Roman" w:hAnsi="Times New Roman"/>
        </w:rPr>
        <w:t>без использования функционала ЭТП</w:t>
      </w:r>
      <w:r w:rsidRPr="00EA7BD1">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10" w:rsidRDefault="00966210">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10" w:rsidRDefault="00966210">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10" w:rsidRDefault="00966210">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04743A1"/>
    <w:multiLevelType w:val="multilevel"/>
    <w:tmpl w:val="5BC883C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5">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6">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B3A155A"/>
    <w:multiLevelType w:val="multilevel"/>
    <w:tmpl w:val="6290A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9">
    <w:nsid w:val="356A5FCE"/>
    <w:multiLevelType w:val="multilevel"/>
    <w:tmpl w:val="0EB0DF1E"/>
    <w:lvl w:ilvl="0">
      <w:start w:val="1"/>
      <w:numFmt w:val="decimal"/>
      <w:pStyle w:val="a1"/>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0">
    <w:nsid w:val="3BD051B3"/>
    <w:multiLevelType w:val="multilevel"/>
    <w:tmpl w:val="85A22006"/>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BE7A89"/>
    <w:multiLevelType w:val="multilevel"/>
    <w:tmpl w:val="5B7C1BF2"/>
    <w:lvl w:ilvl="0">
      <w:start w:val="3"/>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2"/>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6">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7">
    <w:nsid w:val="6A405CFA"/>
    <w:multiLevelType w:val="multilevel"/>
    <w:tmpl w:val="60481E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
  </w:num>
  <w:num w:numId="10">
    <w:abstractNumId w:val="4"/>
    <w:lvlOverride w:ilvl="0">
      <w:startOverride w:val="1"/>
    </w:lvlOverride>
  </w:num>
  <w:num w:numId="11">
    <w:abstractNumId w:val="11"/>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60F9"/>
    <w:rsid w:val="0000748C"/>
    <w:rsid w:val="0001795D"/>
    <w:rsid w:val="0002092D"/>
    <w:rsid w:val="00023D95"/>
    <w:rsid w:val="000245BB"/>
    <w:rsid w:val="00025754"/>
    <w:rsid w:val="0002690D"/>
    <w:rsid w:val="0002709B"/>
    <w:rsid w:val="000272BE"/>
    <w:rsid w:val="00032313"/>
    <w:rsid w:val="00037640"/>
    <w:rsid w:val="0004171F"/>
    <w:rsid w:val="00045844"/>
    <w:rsid w:val="000459A9"/>
    <w:rsid w:val="000461C5"/>
    <w:rsid w:val="000471BF"/>
    <w:rsid w:val="00047F5B"/>
    <w:rsid w:val="00052344"/>
    <w:rsid w:val="00052A53"/>
    <w:rsid w:val="00053D61"/>
    <w:rsid w:val="00061225"/>
    <w:rsid w:val="00062DC2"/>
    <w:rsid w:val="000636E9"/>
    <w:rsid w:val="0006616E"/>
    <w:rsid w:val="0006632B"/>
    <w:rsid w:val="00066B47"/>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5EAE"/>
    <w:rsid w:val="000A6495"/>
    <w:rsid w:val="000A7370"/>
    <w:rsid w:val="000A77A4"/>
    <w:rsid w:val="000B1568"/>
    <w:rsid w:val="000B1780"/>
    <w:rsid w:val="000B43A4"/>
    <w:rsid w:val="000B5AF9"/>
    <w:rsid w:val="000C15D1"/>
    <w:rsid w:val="000C42DE"/>
    <w:rsid w:val="000C6860"/>
    <w:rsid w:val="000C7109"/>
    <w:rsid w:val="000C7DBF"/>
    <w:rsid w:val="000D1179"/>
    <w:rsid w:val="000D2FCA"/>
    <w:rsid w:val="000D3FC9"/>
    <w:rsid w:val="000D527F"/>
    <w:rsid w:val="000E2190"/>
    <w:rsid w:val="000E5B89"/>
    <w:rsid w:val="000F1837"/>
    <w:rsid w:val="000F18C6"/>
    <w:rsid w:val="000F5586"/>
    <w:rsid w:val="000F571B"/>
    <w:rsid w:val="000F64B6"/>
    <w:rsid w:val="000F6F3C"/>
    <w:rsid w:val="00104467"/>
    <w:rsid w:val="00110D4A"/>
    <w:rsid w:val="00111DBE"/>
    <w:rsid w:val="00117A52"/>
    <w:rsid w:val="00125BC5"/>
    <w:rsid w:val="00130C9F"/>
    <w:rsid w:val="00132E3E"/>
    <w:rsid w:val="00135397"/>
    <w:rsid w:val="00136326"/>
    <w:rsid w:val="00142329"/>
    <w:rsid w:val="001503FB"/>
    <w:rsid w:val="001523DD"/>
    <w:rsid w:val="0015487B"/>
    <w:rsid w:val="00157378"/>
    <w:rsid w:val="00160E50"/>
    <w:rsid w:val="00166D8C"/>
    <w:rsid w:val="00167E76"/>
    <w:rsid w:val="00167F9E"/>
    <w:rsid w:val="001703A5"/>
    <w:rsid w:val="001741AE"/>
    <w:rsid w:val="00177A8B"/>
    <w:rsid w:val="0018421D"/>
    <w:rsid w:val="0018782D"/>
    <w:rsid w:val="0019767D"/>
    <w:rsid w:val="001A5875"/>
    <w:rsid w:val="001B07D6"/>
    <w:rsid w:val="001B1190"/>
    <w:rsid w:val="001B21AA"/>
    <w:rsid w:val="001B2247"/>
    <w:rsid w:val="001B55B5"/>
    <w:rsid w:val="001B5C7D"/>
    <w:rsid w:val="001C58FE"/>
    <w:rsid w:val="001D09AC"/>
    <w:rsid w:val="001D52CD"/>
    <w:rsid w:val="001E017E"/>
    <w:rsid w:val="001E20AE"/>
    <w:rsid w:val="001E30B6"/>
    <w:rsid w:val="001E3339"/>
    <w:rsid w:val="001E5B2A"/>
    <w:rsid w:val="001E5E98"/>
    <w:rsid w:val="001E6EBE"/>
    <w:rsid w:val="001E7E25"/>
    <w:rsid w:val="001F09F9"/>
    <w:rsid w:val="001F41FE"/>
    <w:rsid w:val="002055E8"/>
    <w:rsid w:val="0020577B"/>
    <w:rsid w:val="00207585"/>
    <w:rsid w:val="002075FF"/>
    <w:rsid w:val="002216A8"/>
    <w:rsid w:val="00231635"/>
    <w:rsid w:val="00234BE4"/>
    <w:rsid w:val="00235CC3"/>
    <w:rsid w:val="0024568F"/>
    <w:rsid w:val="002457D5"/>
    <w:rsid w:val="0025371C"/>
    <w:rsid w:val="00253935"/>
    <w:rsid w:val="00263778"/>
    <w:rsid w:val="00265925"/>
    <w:rsid w:val="00270A27"/>
    <w:rsid w:val="00276661"/>
    <w:rsid w:val="00276A87"/>
    <w:rsid w:val="002807A2"/>
    <w:rsid w:val="00280E32"/>
    <w:rsid w:val="00282DA6"/>
    <w:rsid w:val="002834FC"/>
    <w:rsid w:val="0028739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6905"/>
    <w:rsid w:val="002E696E"/>
    <w:rsid w:val="002E6FA9"/>
    <w:rsid w:val="002F5164"/>
    <w:rsid w:val="002F5697"/>
    <w:rsid w:val="002F758E"/>
    <w:rsid w:val="00304E04"/>
    <w:rsid w:val="00306C28"/>
    <w:rsid w:val="00310B81"/>
    <w:rsid w:val="00320508"/>
    <w:rsid w:val="00320577"/>
    <w:rsid w:val="00323976"/>
    <w:rsid w:val="0032442A"/>
    <w:rsid w:val="00325536"/>
    <w:rsid w:val="00331E25"/>
    <w:rsid w:val="00332783"/>
    <w:rsid w:val="00335815"/>
    <w:rsid w:val="003361AF"/>
    <w:rsid w:val="003379A3"/>
    <w:rsid w:val="00341F5A"/>
    <w:rsid w:val="0034279B"/>
    <w:rsid w:val="00344699"/>
    <w:rsid w:val="003451FA"/>
    <w:rsid w:val="0035037D"/>
    <w:rsid w:val="003515DB"/>
    <w:rsid w:val="00353B00"/>
    <w:rsid w:val="00354BB0"/>
    <w:rsid w:val="00360A34"/>
    <w:rsid w:val="003621D0"/>
    <w:rsid w:val="0036579F"/>
    <w:rsid w:val="00367D3D"/>
    <w:rsid w:val="00373D8D"/>
    <w:rsid w:val="00375203"/>
    <w:rsid w:val="003753F2"/>
    <w:rsid w:val="0037611F"/>
    <w:rsid w:val="003810EA"/>
    <w:rsid w:val="00391911"/>
    <w:rsid w:val="003921F5"/>
    <w:rsid w:val="00393FB5"/>
    <w:rsid w:val="003956D3"/>
    <w:rsid w:val="003A0957"/>
    <w:rsid w:val="003B0208"/>
    <w:rsid w:val="003B2B5A"/>
    <w:rsid w:val="003B3CF6"/>
    <w:rsid w:val="003B76F7"/>
    <w:rsid w:val="003D1B5D"/>
    <w:rsid w:val="003D6006"/>
    <w:rsid w:val="003E2790"/>
    <w:rsid w:val="003E78BE"/>
    <w:rsid w:val="003F6716"/>
    <w:rsid w:val="003F736B"/>
    <w:rsid w:val="004072B4"/>
    <w:rsid w:val="00410F4B"/>
    <w:rsid w:val="00413EAC"/>
    <w:rsid w:val="00421B7E"/>
    <w:rsid w:val="00423A31"/>
    <w:rsid w:val="00427FCA"/>
    <w:rsid w:val="00433730"/>
    <w:rsid w:val="004348CA"/>
    <w:rsid w:val="00434979"/>
    <w:rsid w:val="0044008E"/>
    <w:rsid w:val="00441076"/>
    <w:rsid w:val="0044223B"/>
    <w:rsid w:val="00442865"/>
    <w:rsid w:val="0044613B"/>
    <w:rsid w:val="00460303"/>
    <w:rsid w:val="004651FB"/>
    <w:rsid w:val="004658C0"/>
    <w:rsid w:val="00465B72"/>
    <w:rsid w:val="004723BD"/>
    <w:rsid w:val="004726CF"/>
    <w:rsid w:val="00472B95"/>
    <w:rsid w:val="00474B5D"/>
    <w:rsid w:val="00490309"/>
    <w:rsid w:val="00492936"/>
    <w:rsid w:val="0049341F"/>
    <w:rsid w:val="0049552A"/>
    <w:rsid w:val="004955CF"/>
    <w:rsid w:val="0049722C"/>
    <w:rsid w:val="004A149F"/>
    <w:rsid w:val="004A2500"/>
    <w:rsid w:val="004A2634"/>
    <w:rsid w:val="004A26A4"/>
    <w:rsid w:val="004B1F45"/>
    <w:rsid w:val="004B2026"/>
    <w:rsid w:val="004B5216"/>
    <w:rsid w:val="004B5E2B"/>
    <w:rsid w:val="004E3CA5"/>
    <w:rsid w:val="004E3EDB"/>
    <w:rsid w:val="004E59CA"/>
    <w:rsid w:val="004E5ADE"/>
    <w:rsid w:val="004E6337"/>
    <w:rsid w:val="004F0B20"/>
    <w:rsid w:val="004F569F"/>
    <w:rsid w:val="004F6D38"/>
    <w:rsid w:val="004F71AB"/>
    <w:rsid w:val="0050340D"/>
    <w:rsid w:val="00506264"/>
    <w:rsid w:val="005138E7"/>
    <w:rsid w:val="00513AC1"/>
    <w:rsid w:val="00514976"/>
    <w:rsid w:val="00517065"/>
    <w:rsid w:val="00531650"/>
    <w:rsid w:val="00536335"/>
    <w:rsid w:val="00537420"/>
    <w:rsid w:val="005439AA"/>
    <w:rsid w:val="00544121"/>
    <w:rsid w:val="00546B51"/>
    <w:rsid w:val="0055003E"/>
    <w:rsid w:val="00551CEB"/>
    <w:rsid w:val="005530A6"/>
    <w:rsid w:val="00554680"/>
    <w:rsid w:val="00557522"/>
    <w:rsid w:val="005577C1"/>
    <w:rsid w:val="0056220F"/>
    <w:rsid w:val="00563C6E"/>
    <w:rsid w:val="00564A2E"/>
    <w:rsid w:val="00567921"/>
    <w:rsid w:val="00570828"/>
    <w:rsid w:val="0057141C"/>
    <w:rsid w:val="00573954"/>
    <w:rsid w:val="00581413"/>
    <w:rsid w:val="00583B6B"/>
    <w:rsid w:val="00584D43"/>
    <w:rsid w:val="00584EE1"/>
    <w:rsid w:val="005856DD"/>
    <w:rsid w:val="00586155"/>
    <w:rsid w:val="00586AFE"/>
    <w:rsid w:val="005B3AAA"/>
    <w:rsid w:val="005B799A"/>
    <w:rsid w:val="005B7E0A"/>
    <w:rsid w:val="005C6367"/>
    <w:rsid w:val="005D45EB"/>
    <w:rsid w:val="005D47F0"/>
    <w:rsid w:val="005D6433"/>
    <w:rsid w:val="005D764E"/>
    <w:rsid w:val="005E0357"/>
    <w:rsid w:val="005E3C66"/>
    <w:rsid w:val="005F12A9"/>
    <w:rsid w:val="005F58E1"/>
    <w:rsid w:val="005F7B8C"/>
    <w:rsid w:val="00601389"/>
    <w:rsid w:val="006039D5"/>
    <w:rsid w:val="00604DCF"/>
    <w:rsid w:val="00611384"/>
    <w:rsid w:val="0061149F"/>
    <w:rsid w:val="0062135A"/>
    <w:rsid w:val="00621F98"/>
    <w:rsid w:val="00625C99"/>
    <w:rsid w:val="00637953"/>
    <w:rsid w:val="00643621"/>
    <w:rsid w:val="00644583"/>
    <w:rsid w:val="0065259E"/>
    <w:rsid w:val="00654A64"/>
    <w:rsid w:val="00656ECD"/>
    <w:rsid w:val="00657BCD"/>
    <w:rsid w:val="00661920"/>
    <w:rsid w:val="00661B1C"/>
    <w:rsid w:val="00671673"/>
    <w:rsid w:val="0067204C"/>
    <w:rsid w:val="0067321E"/>
    <w:rsid w:val="00673ED8"/>
    <w:rsid w:val="00676D77"/>
    <w:rsid w:val="006773F9"/>
    <w:rsid w:val="00684596"/>
    <w:rsid w:val="006A06A5"/>
    <w:rsid w:val="006A1F02"/>
    <w:rsid w:val="006A2C54"/>
    <w:rsid w:val="006B1230"/>
    <w:rsid w:val="006B4AA7"/>
    <w:rsid w:val="006D0FC1"/>
    <w:rsid w:val="006D4999"/>
    <w:rsid w:val="006E24E9"/>
    <w:rsid w:val="006E29CE"/>
    <w:rsid w:val="006F1CEA"/>
    <w:rsid w:val="00711570"/>
    <w:rsid w:val="00711C4A"/>
    <w:rsid w:val="00713CDA"/>
    <w:rsid w:val="007154FF"/>
    <w:rsid w:val="00717C27"/>
    <w:rsid w:val="00725647"/>
    <w:rsid w:val="00726082"/>
    <w:rsid w:val="00727EBB"/>
    <w:rsid w:val="007315BE"/>
    <w:rsid w:val="00732030"/>
    <w:rsid w:val="007353D8"/>
    <w:rsid w:val="007369EA"/>
    <w:rsid w:val="007409C0"/>
    <w:rsid w:val="0074183D"/>
    <w:rsid w:val="0075576D"/>
    <w:rsid w:val="00757E79"/>
    <w:rsid w:val="00760263"/>
    <w:rsid w:val="00760F79"/>
    <w:rsid w:val="00764A16"/>
    <w:rsid w:val="00764F69"/>
    <w:rsid w:val="00765C6C"/>
    <w:rsid w:val="007669EA"/>
    <w:rsid w:val="00766C08"/>
    <w:rsid w:val="00767AA3"/>
    <w:rsid w:val="007707E6"/>
    <w:rsid w:val="00772F59"/>
    <w:rsid w:val="00776B0B"/>
    <w:rsid w:val="007852D0"/>
    <w:rsid w:val="0078542A"/>
    <w:rsid w:val="007857EB"/>
    <w:rsid w:val="00786653"/>
    <w:rsid w:val="00787473"/>
    <w:rsid w:val="00793A99"/>
    <w:rsid w:val="0079726A"/>
    <w:rsid w:val="007A0459"/>
    <w:rsid w:val="007A39CF"/>
    <w:rsid w:val="007B12BD"/>
    <w:rsid w:val="007B4CAB"/>
    <w:rsid w:val="007B5B03"/>
    <w:rsid w:val="007B7C83"/>
    <w:rsid w:val="007C2C2D"/>
    <w:rsid w:val="007C67B5"/>
    <w:rsid w:val="007C7DB3"/>
    <w:rsid w:val="007D013F"/>
    <w:rsid w:val="007D376E"/>
    <w:rsid w:val="007D4167"/>
    <w:rsid w:val="007D4ED9"/>
    <w:rsid w:val="007D5012"/>
    <w:rsid w:val="007D6CD9"/>
    <w:rsid w:val="007E1216"/>
    <w:rsid w:val="007E15A6"/>
    <w:rsid w:val="007E15CC"/>
    <w:rsid w:val="007E4666"/>
    <w:rsid w:val="007E548C"/>
    <w:rsid w:val="007E7CEF"/>
    <w:rsid w:val="007F06F0"/>
    <w:rsid w:val="007F31F0"/>
    <w:rsid w:val="007F3DF9"/>
    <w:rsid w:val="007F6666"/>
    <w:rsid w:val="008111AD"/>
    <w:rsid w:val="0081172F"/>
    <w:rsid w:val="00811E6C"/>
    <w:rsid w:val="00813AC3"/>
    <w:rsid w:val="00815CBC"/>
    <w:rsid w:val="008166FE"/>
    <w:rsid w:val="00833C8A"/>
    <w:rsid w:val="00835013"/>
    <w:rsid w:val="008439BC"/>
    <w:rsid w:val="0085469B"/>
    <w:rsid w:val="00856C4D"/>
    <w:rsid w:val="00862BC9"/>
    <w:rsid w:val="00866A43"/>
    <w:rsid w:val="00884186"/>
    <w:rsid w:val="0088623B"/>
    <w:rsid w:val="008867EC"/>
    <w:rsid w:val="00894C3C"/>
    <w:rsid w:val="00897217"/>
    <w:rsid w:val="008A1444"/>
    <w:rsid w:val="008A55D0"/>
    <w:rsid w:val="008A5B30"/>
    <w:rsid w:val="008B3FCF"/>
    <w:rsid w:val="008B4E71"/>
    <w:rsid w:val="008B7240"/>
    <w:rsid w:val="008C699D"/>
    <w:rsid w:val="008D1D31"/>
    <w:rsid w:val="008D58E3"/>
    <w:rsid w:val="008D5E38"/>
    <w:rsid w:val="008D60F7"/>
    <w:rsid w:val="008D61D4"/>
    <w:rsid w:val="008E2CA3"/>
    <w:rsid w:val="008E50BC"/>
    <w:rsid w:val="008F56AB"/>
    <w:rsid w:val="008F7888"/>
    <w:rsid w:val="0090146E"/>
    <w:rsid w:val="00901BE8"/>
    <w:rsid w:val="00904BB1"/>
    <w:rsid w:val="00910E7E"/>
    <w:rsid w:val="00913063"/>
    <w:rsid w:val="00914838"/>
    <w:rsid w:val="009218FB"/>
    <w:rsid w:val="00924B25"/>
    <w:rsid w:val="00925EF3"/>
    <w:rsid w:val="009336B5"/>
    <w:rsid w:val="00934EE8"/>
    <w:rsid w:val="00937728"/>
    <w:rsid w:val="00942467"/>
    <w:rsid w:val="00945A6D"/>
    <w:rsid w:val="009536B6"/>
    <w:rsid w:val="009559BE"/>
    <w:rsid w:val="009565F7"/>
    <w:rsid w:val="00960234"/>
    <w:rsid w:val="0096578A"/>
    <w:rsid w:val="00966210"/>
    <w:rsid w:val="00967CAA"/>
    <w:rsid w:val="00967F71"/>
    <w:rsid w:val="00972FD0"/>
    <w:rsid w:val="00977813"/>
    <w:rsid w:val="0098209C"/>
    <w:rsid w:val="0098525A"/>
    <w:rsid w:val="0098530A"/>
    <w:rsid w:val="009873D2"/>
    <w:rsid w:val="00987F6F"/>
    <w:rsid w:val="00993885"/>
    <w:rsid w:val="009950B1"/>
    <w:rsid w:val="009A1737"/>
    <w:rsid w:val="009A6D11"/>
    <w:rsid w:val="009A7286"/>
    <w:rsid w:val="009B4EEC"/>
    <w:rsid w:val="009B58AE"/>
    <w:rsid w:val="009B58B5"/>
    <w:rsid w:val="009C106E"/>
    <w:rsid w:val="009C4CC8"/>
    <w:rsid w:val="009C664C"/>
    <w:rsid w:val="009D1E5B"/>
    <w:rsid w:val="009D275E"/>
    <w:rsid w:val="009D2A6D"/>
    <w:rsid w:val="009D5633"/>
    <w:rsid w:val="009F1BA0"/>
    <w:rsid w:val="009F7EE3"/>
    <w:rsid w:val="00A000B5"/>
    <w:rsid w:val="00A00339"/>
    <w:rsid w:val="00A058C9"/>
    <w:rsid w:val="00A06B3E"/>
    <w:rsid w:val="00A102FF"/>
    <w:rsid w:val="00A12C70"/>
    <w:rsid w:val="00A1486D"/>
    <w:rsid w:val="00A15F76"/>
    <w:rsid w:val="00A208E3"/>
    <w:rsid w:val="00A30765"/>
    <w:rsid w:val="00A3612C"/>
    <w:rsid w:val="00A37112"/>
    <w:rsid w:val="00A4003C"/>
    <w:rsid w:val="00A4214A"/>
    <w:rsid w:val="00A44B6F"/>
    <w:rsid w:val="00A46C7C"/>
    <w:rsid w:val="00A51816"/>
    <w:rsid w:val="00A60309"/>
    <w:rsid w:val="00A61D25"/>
    <w:rsid w:val="00A64BAE"/>
    <w:rsid w:val="00A6757A"/>
    <w:rsid w:val="00A72A86"/>
    <w:rsid w:val="00A76E39"/>
    <w:rsid w:val="00A839C6"/>
    <w:rsid w:val="00A84691"/>
    <w:rsid w:val="00A8754B"/>
    <w:rsid w:val="00A92896"/>
    <w:rsid w:val="00A92DC0"/>
    <w:rsid w:val="00AA4AA8"/>
    <w:rsid w:val="00AA6475"/>
    <w:rsid w:val="00AB3255"/>
    <w:rsid w:val="00AB4207"/>
    <w:rsid w:val="00AB5B80"/>
    <w:rsid w:val="00AB7021"/>
    <w:rsid w:val="00AC1714"/>
    <w:rsid w:val="00AC508D"/>
    <w:rsid w:val="00AC6C12"/>
    <w:rsid w:val="00AC7E3E"/>
    <w:rsid w:val="00AD259A"/>
    <w:rsid w:val="00AD4F2F"/>
    <w:rsid w:val="00AE288F"/>
    <w:rsid w:val="00AE4CC0"/>
    <w:rsid w:val="00AE5C7A"/>
    <w:rsid w:val="00AF47C0"/>
    <w:rsid w:val="00B02AB3"/>
    <w:rsid w:val="00B0523B"/>
    <w:rsid w:val="00B07BD9"/>
    <w:rsid w:val="00B111BD"/>
    <w:rsid w:val="00B16D80"/>
    <w:rsid w:val="00B175A2"/>
    <w:rsid w:val="00B231CB"/>
    <w:rsid w:val="00B26134"/>
    <w:rsid w:val="00B31E5E"/>
    <w:rsid w:val="00B41620"/>
    <w:rsid w:val="00B4771B"/>
    <w:rsid w:val="00B5011B"/>
    <w:rsid w:val="00B513F5"/>
    <w:rsid w:val="00B518BA"/>
    <w:rsid w:val="00B55B18"/>
    <w:rsid w:val="00B601B5"/>
    <w:rsid w:val="00B61457"/>
    <w:rsid w:val="00B61AA8"/>
    <w:rsid w:val="00B626CE"/>
    <w:rsid w:val="00B6768C"/>
    <w:rsid w:val="00B71D96"/>
    <w:rsid w:val="00B73F25"/>
    <w:rsid w:val="00B73F80"/>
    <w:rsid w:val="00B74380"/>
    <w:rsid w:val="00B77DB1"/>
    <w:rsid w:val="00B80A42"/>
    <w:rsid w:val="00B83F22"/>
    <w:rsid w:val="00B92EF4"/>
    <w:rsid w:val="00B93A27"/>
    <w:rsid w:val="00BA0680"/>
    <w:rsid w:val="00BA0EEF"/>
    <w:rsid w:val="00BA5F26"/>
    <w:rsid w:val="00BA77BE"/>
    <w:rsid w:val="00BB12EA"/>
    <w:rsid w:val="00BB13CE"/>
    <w:rsid w:val="00BB2E1A"/>
    <w:rsid w:val="00BB464F"/>
    <w:rsid w:val="00BB59CF"/>
    <w:rsid w:val="00BB744F"/>
    <w:rsid w:val="00BC5BEC"/>
    <w:rsid w:val="00BC63DA"/>
    <w:rsid w:val="00BD21E0"/>
    <w:rsid w:val="00BD3C39"/>
    <w:rsid w:val="00BE13EC"/>
    <w:rsid w:val="00BE20DA"/>
    <w:rsid w:val="00BE5CD0"/>
    <w:rsid w:val="00BE6E14"/>
    <w:rsid w:val="00BF6C6B"/>
    <w:rsid w:val="00C0174A"/>
    <w:rsid w:val="00C06656"/>
    <w:rsid w:val="00C07C17"/>
    <w:rsid w:val="00C105A6"/>
    <w:rsid w:val="00C144A7"/>
    <w:rsid w:val="00C14ABD"/>
    <w:rsid w:val="00C161E8"/>
    <w:rsid w:val="00C203D7"/>
    <w:rsid w:val="00C2379A"/>
    <w:rsid w:val="00C238D1"/>
    <w:rsid w:val="00C27C2F"/>
    <w:rsid w:val="00C311EA"/>
    <w:rsid w:val="00C36971"/>
    <w:rsid w:val="00C4175F"/>
    <w:rsid w:val="00C47DC9"/>
    <w:rsid w:val="00C52476"/>
    <w:rsid w:val="00C57F82"/>
    <w:rsid w:val="00C60DD9"/>
    <w:rsid w:val="00C615C7"/>
    <w:rsid w:val="00C634C6"/>
    <w:rsid w:val="00C7278E"/>
    <w:rsid w:val="00C74966"/>
    <w:rsid w:val="00C82690"/>
    <w:rsid w:val="00C82B52"/>
    <w:rsid w:val="00C84F4D"/>
    <w:rsid w:val="00C92CE9"/>
    <w:rsid w:val="00CA0662"/>
    <w:rsid w:val="00CA432B"/>
    <w:rsid w:val="00CA5399"/>
    <w:rsid w:val="00CA619A"/>
    <w:rsid w:val="00CB20F3"/>
    <w:rsid w:val="00CC08CD"/>
    <w:rsid w:val="00CC3077"/>
    <w:rsid w:val="00CC35E1"/>
    <w:rsid w:val="00CC68D9"/>
    <w:rsid w:val="00CC7458"/>
    <w:rsid w:val="00CD379F"/>
    <w:rsid w:val="00CD49A8"/>
    <w:rsid w:val="00CD5FB7"/>
    <w:rsid w:val="00CE3731"/>
    <w:rsid w:val="00CE58CE"/>
    <w:rsid w:val="00CE6CA0"/>
    <w:rsid w:val="00CE78B0"/>
    <w:rsid w:val="00CF5C40"/>
    <w:rsid w:val="00D00AFF"/>
    <w:rsid w:val="00D064B7"/>
    <w:rsid w:val="00D071BB"/>
    <w:rsid w:val="00D12262"/>
    <w:rsid w:val="00D141C4"/>
    <w:rsid w:val="00D15370"/>
    <w:rsid w:val="00D166BF"/>
    <w:rsid w:val="00D27ADB"/>
    <w:rsid w:val="00D30B90"/>
    <w:rsid w:val="00D317AA"/>
    <w:rsid w:val="00D347DC"/>
    <w:rsid w:val="00D401C2"/>
    <w:rsid w:val="00D41BA5"/>
    <w:rsid w:val="00D420CD"/>
    <w:rsid w:val="00D42550"/>
    <w:rsid w:val="00D47BC2"/>
    <w:rsid w:val="00D5378A"/>
    <w:rsid w:val="00D54414"/>
    <w:rsid w:val="00D551C4"/>
    <w:rsid w:val="00D55882"/>
    <w:rsid w:val="00D60E5D"/>
    <w:rsid w:val="00D62C41"/>
    <w:rsid w:val="00D64726"/>
    <w:rsid w:val="00D75377"/>
    <w:rsid w:val="00D8144D"/>
    <w:rsid w:val="00D8503F"/>
    <w:rsid w:val="00D90EC7"/>
    <w:rsid w:val="00D924CE"/>
    <w:rsid w:val="00D92778"/>
    <w:rsid w:val="00D9472C"/>
    <w:rsid w:val="00D958EA"/>
    <w:rsid w:val="00DA1CE9"/>
    <w:rsid w:val="00DA4945"/>
    <w:rsid w:val="00DA64B6"/>
    <w:rsid w:val="00DB51FD"/>
    <w:rsid w:val="00DC035D"/>
    <w:rsid w:val="00DC4387"/>
    <w:rsid w:val="00DC4905"/>
    <w:rsid w:val="00DC524E"/>
    <w:rsid w:val="00DD18BA"/>
    <w:rsid w:val="00DD20C4"/>
    <w:rsid w:val="00DD2733"/>
    <w:rsid w:val="00DD5716"/>
    <w:rsid w:val="00DE0F3E"/>
    <w:rsid w:val="00DE18D6"/>
    <w:rsid w:val="00DE1C27"/>
    <w:rsid w:val="00DE5E83"/>
    <w:rsid w:val="00DE6F86"/>
    <w:rsid w:val="00DF415B"/>
    <w:rsid w:val="00DF436C"/>
    <w:rsid w:val="00DF4ED7"/>
    <w:rsid w:val="00DF5A61"/>
    <w:rsid w:val="00DF710A"/>
    <w:rsid w:val="00DF79CA"/>
    <w:rsid w:val="00DF7FA4"/>
    <w:rsid w:val="00E032C5"/>
    <w:rsid w:val="00E10110"/>
    <w:rsid w:val="00E10149"/>
    <w:rsid w:val="00E1461F"/>
    <w:rsid w:val="00E1637A"/>
    <w:rsid w:val="00E20A69"/>
    <w:rsid w:val="00E20FB8"/>
    <w:rsid w:val="00E216DE"/>
    <w:rsid w:val="00E21B6F"/>
    <w:rsid w:val="00E24101"/>
    <w:rsid w:val="00E25AEA"/>
    <w:rsid w:val="00E304A5"/>
    <w:rsid w:val="00E31E2F"/>
    <w:rsid w:val="00E35543"/>
    <w:rsid w:val="00E414C4"/>
    <w:rsid w:val="00E457AA"/>
    <w:rsid w:val="00E4678E"/>
    <w:rsid w:val="00E47868"/>
    <w:rsid w:val="00E52535"/>
    <w:rsid w:val="00E554E4"/>
    <w:rsid w:val="00E609D1"/>
    <w:rsid w:val="00E620BC"/>
    <w:rsid w:val="00E64436"/>
    <w:rsid w:val="00E66ECE"/>
    <w:rsid w:val="00E67FB8"/>
    <w:rsid w:val="00E702E7"/>
    <w:rsid w:val="00E72BE7"/>
    <w:rsid w:val="00E75095"/>
    <w:rsid w:val="00E75A9D"/>
    <w:rsid w:val="00E75CAF"/>
    <w:rsid w:val="00E7611E"/>
    <w:rsid w:val="00E76E8B"/>
    <w:rsid w:val="00E8680D"/>
    <w:rsid w:val="00E90BF6"/>
    <w:rsid w:val="00E90E45"/>
    <w:rsid w:val="00E947AE"/>
    <w:rsid w:val="00E94A39"/>
    <w:rsid w:val="00E9597F"/>
    <w:rsid w:val="00EA0813"/>
    <w:rsid w:val="00EA22FD"/>
    <w:rsid w:val="00EA2540"/>
    <w:rsid w:val="00EA7BD1"/>
    <w:rsid w:val="00EB0421"/>
    <w:rsid w:val="00EC263A"/>
    <w:rsid w:val="00EC7F31"/>
    <w:rsid w:val="00ED6DF2"/>
    <w:rsid w:val="00EE14CA"/>
    <w:rsid w:val="00EE20B2"/>
    <w:rsid w:val="00EE47BE"/>
    <w:rsid w:val="00EE7CD7"/>
    <w:rsid w:val="00EF30FF"/>
    <w:rsid w:val="00EF3BAE"/>
    <w:rsid w:val="00EF5066"/>
    <w:rsid w:val="00EF6EC6"/>
    <w:rsid w:val="00F07103"/>
    <w:rsid w:val="00F07719"/>
    <w:rsid w:val="00F10FB2"/>
    <w:rsid w:val="00F11F5C"/>
    <w:rsid w:val="00F14876"/>
    <w:rsid w:val="00F2387D"/>
    <w:rsid w:val="00F23FF2"/>
    <w:rsid w:val="00F338B8"/>
    <w:rsid w:val="00F354D8"/>
    <w:rsid w:val="00F35CCD"/>
    <w:rsid w:val="00F400B8"/>
    <w:rsid w:val="00F402AC"/>
    <w:rsid w:val="00F41F93"/>
    <w:rsid w:val="00F470F2"/>
    <w:rsid w:val="00F5061F"/>
    <w:rsid w:val="00F640B0"/>
    <w:rsid w:val="00F70091"/>
    <w:rsid w:val="00F71927"/>
    <w:rsid w:val="00F74686"/>
    <w:rsid w:val="00F74E7D"/>
    <w:rsid w:val="00F77BA4"/>
    <w:rsid w:val="00F82881"/>
    <w:rsid w:val="00F83451"/>
    <w:rsid w:val="00F84D18"/>
    <w:rsid w:val="00F965EA"/>
    <w:rsid w:val="00F97840"/>
    <w:rsid w:val="00F97888"/>
    <w:rsid w:val="00FA6626"/>
    <w:rsid w:val="00FA72F9"/>
    <w:rsid w:val="00FA7D22"/>
    <w:rsid w:val="00FB0FF1"/>
    <w:rsid w:val="00FB2308"/>
    <w:rsid w:val="00FB62BE"/>
    <w:rsid w:val="00FC0BDD"/>
    <w:rsid w:val="00FC53C1"/>
    <w:rsid w:val="00FC7CFF"/>
    <w:rsid w:val="00FD27F3"/>
    <w:rsid w:val="00FE193A"/>
    <w:rsid w:val="00FE1FCE"/>
    <w:rsid w:val="00FE609F"/>
    <w:rsid w:val="00FF0455"/>
    <w:rsid w:val="00FF3711"/>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basedOn w:val="a3"/>
    <w:uiPriority w:val="99"/>
    <w:qFormat/>
    <w:rsid w:val="00335815"/>
    <w:pPr>
      <w:ind w:left="720"/>
      <w:contextualSpacing/>
    </w:pPr>
  </w:style>
  <w:style w:type="table" w:styleId="af5">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3"/>
    <w:link w:val="af8"/>
    <w:uiPriority w:val="99"/>
    <w:semiHidden/>
    <w:rsid w:val="00E609D1"/>
    <w:pPr>
      <w:spacing w:after="120"/>
    </w:pPr>
    <w:rPr>
      <w:lang w:val="x-none" w:eastAsia="x-none"/>
    </w:rPr>
  </w:style>
  <w:style w:type="character" w:customStyle="1" w:styleId="af8">
    <w:name w:val="Основной текст Знак"/>
    <w:link w:val="af7"/>
    <w:uiPriority w:val="99"/>
    <w:semiHidden/>
    <w:locked/>
    <w:rsid w:val="00E609D1"/>
    <w:rPr>
      <w:rFonts w:cs="Times New Roman"/>
      <w:sz w:val="22"/>
      <w:szCs w:val="22"/>
    </w:rPr>
  </w:style>
  <w:style w:type="paragraph" w:styleId="af9">
    <w:name w:val="Title"/>
    <w:basedOn w:val="a3"/>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a">
    <w:name w:val="Название Знак"/>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b">
    <w:name w:val="footnote text"/>
    <w:basedOn w:val="a3"/>
    <w:link w:val="afc"/>
    <w:uiPriority w:val="99"/>
    <w:semiHidden/>
    <w:unhideWhenUsed/>
    <w:rsid w:val="00B41620"/>
    <w:rPr>
      <w:sz w:val="20"/>
      <w:szCs w:val="20"/>
    </w:rPr>
  </w:style>
  <w:style w:type="character" w:customStyle="1" w:styleId="afc">
    <w:name w:val="Текст сноски Знак"/>
    <w:basedOn w:val="a4"/>
    <w:link w:val="afb"/>
    <w:uiPriority w:val="99"/>
    <w:semiHidden/>
    <w:rsid w:val="00B41620"/>
  </w:style>
  <w:style w:type="character" w:styleId="afd">
    <w:name w:val="footnote reference"/>
    <w:uiPriority w:val="99"/>
    <w:semiHidden/>
    <w:unhideWhenUsed/>
    <w:rsid w:val="00B41620"/>
    <w:rPr>
      <w:vertAlign w:val="superscript"/>
    </w:rPr>
  </w:style>
  <w:style w:type="paragraph" w:styleId="afe">
    <w:name w:val="header"/>
    <w:basedOn w:val="a3"/>
    <w:link w:val="aff"/>
    <w:uiPriority w:val="99"/>
    <w:unhideWhenUsed/>
    <w:rsid w:val="0098209C"/>
    <w:pPr>
      <w:tabs>
        <w:tab w:val="center" w:pos="4677"/>
        <w:tab w:val="right" w:pos="9355"/>
      </w:tabs>
    </w:pPr>
    <w:rPr>
      <w:lang w:val="x-none" w:eastAsia="x-none"/>
    </w:rPr>
  </w:style>
  <w:style w:type="character" w:customStyle="1" w:styleId="aff">
    <w:name w:val="Верхний колонтитул Знак"/>
    <w:link w:val="afe"/>
    <w:uiPriority w:val="99"/>
    <w:rsid w:val="0098209C"/>
    <w:rPr>
      <w:sz w:val="22"/>
      <w:szCs w:val="22"/>
    </w:rPr>
  </w:style>
  <w:style w:type="paragraph" w:styleId="aff0">
    <w:name w:val="footer"/>
    <w:basedOn w:val="a3"/>
    <w:link w:val="aff1"/>
    <w:uiPriority w:val="99"/>
    <w:unhideWhenUsed/>
    <w:rsid w:val="0098209C"/>
    <w:pPr>
      <w:tabs>
        <w:tab w:val="center" w:pos="4677"/>
        <w:tab w:val="right" w:pos="9355"/>
      </w:tabs>
    </w:pPr>
    <w:rPr>
      <w:lang w:val="x-none" w:eastAsia="x-none"/>
    </w:rPr>
  </w:style>
  <w:style w:type="character" w:customStyle="1" w:styleId="aff1">
    <w:name w:val="Нижний колонтитул Знак"/>
    <w:link w:val="aff0"/>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2">
    <w:name w:val="Balloon Text"/>
    <w:basedOn w:val="a3"/>
    <w:link w:val="aff3"/>
    <w:uiPriority w:val="99"/>
    <w:semiHidden/>
    <w:unhideWhenUsed/>
    <w:rsid w:val="00032313"/>
    <w:pPr>
      <w:spacing w:after="0" w:line="240" w:lineRule="auto"/>
    </w:pPr>
    <w:rPr>
      <w:rFonts w:ascii="Tahoma" w:hAnsi="Tahoma"/>
      <w:sz w:val="16"/>
      <w:szCs w:val="16"/>
      <w:lang w:val="x-none" w:eastAsia="x-none"/>
    </w:rPr>
  </w:style>
  <w:style w:type="character" w:customStyle="1" w:styleId="aff3">
    <w:name w:val="Текст выноски Знак"/>
    <w:link w:val="aff2"/>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4">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3"/>
    <w:uiPriority w:val="99"/>
    <w:qFormat/>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7"/>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basedOn w:val="a3"/>
    <w:uiPriority w:val="99"/>
    <w:qFormat/>
    <w:rsid w:val="00335815"/>
    <w:pPr>
      <w:ind w:left="720"/>
      <w:contextualSpacing/>
    </w:pPr>
  </w:style>
  <w:style w:type="table" w:styleId="af5">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3"/>
    <w:link w:val="af8"/>
    <w:uiPriority w:val="99"/>
    <w:semiHidden/>
    <w:rsid w:val="00E609D1"/>
    <w:pPr>
      <w:spacing w:after="120"/>
    </w:pPr>
    <w:rPr>
      <w:lang w:val="x-none" w:eastAsia="x-none"/>
    </w:rPr>
  </w:style>
  <w:style w:type="character" w:customStyle="1" w:styleId="af8">
    <w:name w:val="Основной текст Знак"/>
    <w:link w:val="af7"/>
    <w:uiPriority w:val="99"/>
    <w:semiHidden/>
    <w:locked/>
    <w:rsid w:val="00E609D1"/>
    <w:rPr>
      <w:rFonts w:cs="Times New Roman"/>
      <w:sz w:val="22"/>
      <w:szCs w:val="22"/>
    </w:rPr>
  </w:style>
  <w:style w:type="paragraph" w:styleId="af9">
    <w:name w:val="Title"/>
    <w:basedOn w:val="a3"/>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a">
    <w:name w:val="Название Знак"/>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b">
    <w:name w:val="footnote text"/>
    <w:basedOn w:val="a3"/>
    <w:link w:val="afc"/>
    <w:uiPriority w:val="99"/>
    <w:semiHidden/>
    <w:unhideWhenUsed/>
    <w:rsid w:val="00B41620"/>
    <w:rPr>
      <w:sz w:val="20"/>
      <w:szCs w:val="20"/>
    </w:rPr>
  </w:style>
  <w:style w:type="character" w:customStyle="1" w:styleId="afc">
    <w:name w:val="Текст сноски Знак"/>
    <w:basedOn w:val="a4"/>
    <w:link w:val="afb"/>
    <w:uiPriority w:val="99"/>
    <w:semiHidden/>
    <w:rsid w:val="00B41620"/>
  </w:style>
  <w:style w:type="character" w:styleId="afd">
    <w:name w:val="footnote reference"/>
    <w:uiPriority w:val="99"/>
    <w:semiHidden/>
    <w:unhideWhenUsed/>
    <w:rsid w:val="00B41620"/>
    <w:rPr>
      <w:vertAlign w:val="superscript"/>
    </w:rPr>
  </w:style>
  <w:style w:type="paragraph" w:styleId="afe">
    <w:name w:val="header"/>
    <w:basedOn w:val="a3"/>
    <w:link w:val="aff"/>
    <w:uiPriority w:val="99"/>
    <w:unhideWhenUsed/>
    <w:rsid w:val="0098209C"/>
    <w:pPr>
      <w:tabs>
        <w:tab w:val="center" w:pos="4677"/>
        <w:tab w:val="right" w:pos="9355"/>
      </w:tabs>
    </w:pPr>
    <w:rPr>
      <w:lang w:val="x-none" w:eastAsia="x-none"/>
    </w:rPr>
  </w:style>
  <w:style w:type="character" w:customStyle="1" w:styleId="aff">
    <w:name w:val="Верхний колонтитул Знак"/>
    <w:link w:val="afe"/>
    <w:uiPriority w:val="99"/>
    <w:rsid w:val="0098209C"/>
    <w:rPr>
      <w:sz w:val="22"/>
      <w:szCs w:val="22"/>
    </w:rPr>
  </w:style>
  <w:style w:type="paragraph" w:styleId="aff0">
    <w:name w:val="footer"/>
    <w:basedOn w:val="a3"/>
    <w:link w:val="aff1"/>
    <w:uiPriority w:val="99"/>
    <w:unhideWhenUsed/>
    <w:rsid w:val="0098209C"/>
    <w:pPr>
      <w:tabs>
        <w:tab w:val="center" w:pos="4677"/>
        <w:tab w:val="right" w:pos="9355"/>
      </w:tabs>
    </w:pPr>
    <w:rPr>
      <w:lang w:val="x-none" w:eastAsia="x-none"/>
    </w:rPr>
  </w:style>
  <w:style w:type="character" w:customStyle="1" w:styleId="aff1">
    <w:name w:val="Нижний колонтитул Знак"/>
    <w:link w:val="aff0"/>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2">
    <w:name w:val="Balloon Text"/>
    <w:basedOn w:val="a3"/>
    <w:link w:val="aff3"/>
    <w:uiPriority w:val="99"/>
    <w:semiHidden/>
    <w:unhideWhenUsed/>
    <w:rsid w:val="00032313"/>
    <w:pPr>
      <w:spacing w:after="0" w:line="240" w:lineRule="auto"/>
    </w:pPr>
    <w:rPr>
      <w:rFonts w:ascii="Tahoma" w:hAnsi="Tahoma"/>
      <w:sz w:val="16"/>
      <w:szCs w:val="16"/>
      <w:lang w:val="x-none" w:eastAsia="x-none"/>
    </w:rPr>
  </w:style>
  <w:style w:type="character" w:customStyle="1" w:styleId="aff3">
    <w:name w:val="Текст выноски Знак"/>
    <w:link w:val="aff2"/>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4">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3"/>
    <w:uiPriority w:val="99"/>
    <w:qFormat/>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7"/>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14846839">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45207990">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388920843">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3716903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0153391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wpts.vbg.ru" TargetMode="External"/><Relationship Id="rId10" Type="http://schemas.openxmlformats.org/officeDocument/2006/relationships/hyperlink" Target="garantF1://890941.1829"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71D9-5C9D-43E0-82E1-1822EEBE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25</Pages>
  <Words>7138</Words>
  <Characters>51171</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58193</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dc:creator>
  <cp:keywords/>
  <cp:lastModifiedBy>Чебыкина Елена Анатольевна</cp:lastModifiedBy>
  <cp:revision>54</cp:revision>
  <cp:lastPrinted>2021-01-29T10:02:00Z</cp:lastPrinted>
  <dcterms:created xsi:type="dcterms:W3CDTF">2019-09-03T07:44:00Z</dcterms:created>
  <dcterms:modified xsi:type="dcterms:W3CDTF">2021-01-29T11:05:00Z</dcterms:modified>
</cp:coreProperties>
</file>